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3BE5E" w14:textId="0AC6DB77" w:rsid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 xml:space="preserve">A </w:t>
      </w:r>
      <w:proofErr w:type="spellStart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>cseh</w:t>
      </w:r>
      <w:proofErr w:type="spellEnd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>Flatio</w:t>
      </w:r>
      <w:proofErr w:type="spellEnd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>középtávú</w:t>
      </w:r>
      <w:proofErr w:type="spellEnd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>ingatlanbérlet-közvetítő</w:t>
      </w:r>
      <w:proofErr w:type="spellEnd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>startup</w:t>
      </w:r>
      <w:proofErr w:type="spellEnd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>Berlin</w:t>
      </w:r>
      <w:proofErr w:type="spellEnd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>után</w:t>
      </w:r>
      <w:proofErr w:type="spellEnd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>Budapestre</w:t>
      </w:r>
      <w:proofErr w:type="spellEnd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>is</w:t>
      </w:r>
      <w:proofErr w:type="spellEnd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30DDF">
        <w:rPr>
          <w:rFonts w:ascii="Calibri" w:hAnsi="Calibri" w:cs="Arial"/>
          <w:b/>
          <w:bCs/>
          <w:color w:val="000000"/>
          <w:sz w:val="28"/>
          <w:szCs w:val="28"/>
        </w:rPr>
        <w:t>belépett</w:t>
      </w:r>
      <w:proofErr w:type="spellEnd"/>
    </w:p>
    <w:p w14:paraId="09DE0979" w14:textId="77777777" w:rsidR="00730DDF" w:rsidRP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14:paraId="64B855EE" w14:textId="261E2500" w:rsid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730DDF">
        <w:rPr>
          <w:rFonts w:ascii="Calibri" w:hAnsi="Calibri" w:cs="Arial"/>
          <w:color w:val="000000"/>
          <w:sz w:val="22"/>
          <w:szCs w:val="22"/>
        </w:rPr>
        <w:t xml:space="preserve">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középtávú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ingatlanbérlet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-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közvetítő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startup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októberben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kezdett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lakásbérleteket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kínálni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Budapesten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.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három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csehországi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város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(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Prága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Brno, Ostrava),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továbbá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Pozsony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Bécs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és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júliusban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megnyitott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Berlin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után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Budapest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következő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európai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nagyváros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ahová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az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ambiciózus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cseh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startup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továbbterjeszkedett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.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Weboldaluk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magyar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változata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itt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érhető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el: </w:t>
      </w:r>
      <w:hyperlink r:id="rId6" w:history="1">
        <w:r w:rsidRPr="00730DDF">
          <w:rPr>
            <w:rStyle w:val="Hypertextovodkaz"/>
            <w:rFonts w:ascii="Calibri" w:hAnsi="Calibri" w:cs="Arial"/>
            <w:sz w:val="22"/>
            <w:szCs w:val="22"/>
          </w:rPr>
          <w:t>www.flatio.hu</w:t>
        </w:r>
      </w:hyperlink>
      <w:r w:rsidRPr="00730DDF">
        <w:rPr>
          <w:rFonts w:ascii="Calibri" w:hAnsi="Calibri" w:cs="Arial"/>
          <w:color w:val="000000"/>
          <w:sz w:val="22"/>
          <w:szCs w:val="22"/>
        </w:rPr>
        <w:t xml:space="preserve">.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Budapesten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kívül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októberben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már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Varsóban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közvetít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kiadó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lakásokat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>.</w:t>
      </w:r>
    </w:p>
    <w:p w14:paraId="6D7E33C2" w14:textId="77777777" w:rsidR="00730DDF" w:rsidRP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60B49CD" w14:textId="5103B672" w:rsid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„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Ausztriai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szlovákiai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és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csehországi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tapasztalataink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azt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mutatják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hogy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középtávú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lakhatás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iránt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hatalmas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az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érdeklődés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.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Tavaly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május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óta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sikerült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hat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városban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-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Berlin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Bécs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Prága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, Brno, Ostrava, </w:t>
      </w:r>
      <w:proofErr w:type="spellStart"/>
      <w:r w:rsidRPr="00730DDF">
        <w:rPr>
          <w:rFonts w:ascii="Calibri" w:hAnsi="Calibri" w:cs="Arial"/>
          <w:i/>
          <w:iCs/>
          <w:color w:val="000000" w:themeColor="text1"/>
          <w:sz w:val="22"/>
          <w:szCs w:val="22"/>
        </w:rPr>
        <w:t>Pozsony</w:t>
      </w:r>
      <w:proofErr w:type="spellEnd"/>
      <w:r w:rsidRPr="00730DDF">
        <w:rPr>
          <w:rFonts w:ascii="Calibri" w:hAnsi="Calibri" w:cs="Arial"/>
          <w:i/>
          <w:iCs/>
          <w:color w:val="000000" w:themeColor="text1"/>
          <w:sz w:val="22"/>
          <w:szCs w:val="22"/>
        </w:rPr>
        <w:t xml:space="preserve"> </w:t>
      </w:r>
      <w:r w:rsidRPr="00730DDF">
        <w:rPr>
          <w:rFonts w:ascii="Calibri" w:hAnsi="Calibri" w:cs="Arial"/>
          <w:color w:val="000000" w:themeColor="text1"/>
          <w:sz w:val="22"/>
          <w:szCs w:val="22"/>
        </w:rPr>
        <w:t>–</w:t>
      </w:r>
      <w:r w:rsidRPr="00730DDF">
        <w:rPr>
          <w:rFonts w:ascii="Calibri" w:hAnsi="Calibri" w:cs="Arial"/>
          <w:i/>
          <w:iCs/>
          <w:color w:val="000000" w:themeColor="text1"/>
          <w:sz w:val="22"/>
          <w:szCs w:val="22"/>
        </w:rPr>
        <w:t xml:space="preserve"> 1 611 </w:t>
      </w:r>
      <w:proofErr w:type="spellStart"/>
      <w:r w:rsidRPr="00730DDF">
        <w:rPr>
          <w:rFonts w:ascii="Calibri" w:hAnsi="Calibri" w:cs="Arial"/>
          <w:i/>
          <w:iCs/>
          <w:color w:val="000000" w:themeColor="text1"/>
          <w:sz w:val="22"/>
          <w:szCs w:val="22"/>
        </w:rPr>
        <w:t>hónapra</w:t>
      </w:r>
      <w:proofErr w:type="spellEnd"/>
      <w:r w:rsidRPr="00730DDF">
        <w:rPr>
          <w:rFonts w:ascii="Calibri" w:hAnsi="Calibri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 w:themeColor="text1"/>
          <w:sz w:val="22"/>
          <w:szCs w:val="22"/>
        </w:rPr>
        <w:t>szállást</w:t>
      </w:r>
      <w:proofErr w:type="spellEnd"/>
      <w:r w:rsidRPr="00730DDF">
        <w:rPr>
          <w:rFonts w:ascii="Calibri" w:hAnsi="Calibri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biztosítanunk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.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Budapesttől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csakúgy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mint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Berlintől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szolgáltatásunk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gyors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növekedését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várjuk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mivel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az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ingatlanbérlet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modern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felesleges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adminisztrációtól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mentes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megközelítésére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>építünk</w:t>
      </w:r>
      <w:proofErr w:type="spellEnd"/>
      <w:r w:rsidRPr="00730DDF">
        <w:rPr>
          <w:rFonts w:ascii="Calibri" w:hAnsi="Calibri" w:cs="Arial"/>
          <w:i/>
          <w:iCs/>
          <w:color w:val="000000"/>
          <w:sz w:val="22"/>
          <w:szCs w:val="22"/>
        </w:rPr>
        <w:t xml:space="preserve">”,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magyarázza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Radim Rezek,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alapítója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és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vezérigazgatója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67EFA482" w14:textId="77777777" w:rsidR="00730DDF" w:rsidRP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A324291" w14:textId="6F86EB16" w:rsid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730DDF">
        <w:rPr>
          <w:rFonts w:ascii="Calibri" w:hAnsi="Calibri" w:cs="Arial"/>
          <w:color w:val="000000"/>
          <w:sz w:val="22"/>
          <w:szCs w:val="22"/>
        </w:rPr>
        <w:t xml:space="preserve">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ügyfelei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többnyire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külföldi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vezetők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cégek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diákok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digitális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nomádok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de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olyan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emberek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akiknek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lakásuk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felújítás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alatt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áll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ezért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ideiglenes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lakhatásra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van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szükségük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>.</w:t>
      </w:r>
    </w:p>
    <w:p w14:paraId="25F59F5C" w14:textId="77777777" w:rsidR="00730DDF" w:rsidRP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09F093C" w14:textId="5AEF4358" w:rsid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730DDF">
        <w:rPr>
          <w:rFonts w:ascii="Calibri" w:hAnsi="Calibri" w:cs="Arial"/>
          <w:color w:val="000000"/>
          <w:sz w:val="22"/>
          <w:szCs w:val="22"/>
        </w:rPr>
        <w:t xml:space="preserve">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vállalattal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történő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együttműködés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lakástulajdonosokat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érdekli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.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Ők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hagyományos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hosszú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távú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bérbeadással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szemben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akár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25%-al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többet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kereshetnek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mégpedig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magasabb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bérleti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díjak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révén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melyeket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nagyon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kedvezően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fogadnak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azok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bérlők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akik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korábban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szállodába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kényszerültek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vagy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néhány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havi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lakhatásukat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bonyolult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módon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kellett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kezelniük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.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rövid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távú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bérbeadással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szemben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lényegesen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kevesebb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gondot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alacsonyabb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költségeket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és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kevesebb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ügyintézéssel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töltött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időt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jelent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tulajdonosok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számára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.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Az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elkövetkező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hetekben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célja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budapesti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középtávú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lakhatási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kínálat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legalább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500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lakásra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történő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emelése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>.</w:t>
      </w:r>
    </w:p>
    <w:p w14:paraId="27F76648" w14:textId="77777777" w:rsidR="00730DDF" w:rsidRP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032002B" w14:textId="77777777" w:rsidR="00730DDF" w:rsidRP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30DDF">
        <w:rPr>
          <w:rFonts w:ascii="Calibri" w:hAnsi="Calibri" w:cs="Arial"/>
          <w:b/>
          <w:bCs/>
          <w:color w:val="000000"/>
          <w:sz w:val="22"/>
          <w:szCs w:val="22"/>
        </w:rPr>
        <w:t xml:space="preserve">Online </w:t>
      </w:r>
      <w:proofErr w:type="spellStart"/>
      <w:r w:rsidRPr="00730DDF">
        <w:rPr>
          <w:rFonts w:ascii="Calibri" w:hAnsi="Calibri" w:cs="Arial"/>
          <w:b/>
          <w:bCs/>
          <w:color w:val="000000"/>
          <w:sz w:val="22"/>
          <w:szCs w:val="22"/>
        </w:rPr>
        <w:t>foglalás</w:t>
      </w:r>
      <w:proofErr w:type="spellEnd"/>
      <w:r w:rsidRPr="00730DDF">
        <w:rPr>
          <w:rFonts w:ascii="Calibri" w:hAnsi="Calibri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b/>
          <w:bCs/>
          <w:color w:val="000000"/>
          <w:sz w:val="22"/>
          <w:szCs w:val="22"/>
        </w:rPr>
        <w:t>mint</w:t>
      </w:r>
      <w:proofErr w:type="spellEnd"/>
      <w:r w:rsidRPr="00730DDF">
        <w:rPr>
          <w:rFonts w:ascii="Calibri" w:hAnsi="Calibri" w:cs="Arial"/>
          <w:b/>
          <w:bCs/>
          <w:color w:val="000000"/>
          <w:sz w:val="22"/>
          <w:szCs w:val="22"/>
        </w:rPr>
        <w:t xml:space="preserve"> egy </w:t>
      </w:r>
      <w:proofErr w:type="spellStart"/>
      <w:r w:rsidRPr="00730DDF">
        <w:rPr>
          <w:rFonts w:ascii="Calibri" w:hAnsi="Calibri" w:cs="Arial"/>
          <w:b/>
          <w:bCs/>
          <w:color w:val="000000"/>
          <w:sz w:val="22"/>
          <w:szCs w:val="22"/>
        </w:rPr>
        <w:t>szállodában</w:t>
      </w:r>
      <w:proofErr w:type="spellEnd"/>
      <w:r w:rsidRPr="00730DDF">
        <w:rPr>
          <w:rFonts w:ascii="Calibri" w:hAnsi="Calibri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b/>
          <w:bCs/>
          <w:color w:val="000000"/>
          <w:sz w:val="22"/>
          <w:szCs w:val="22"/>
        </w:rPr>
        <w:t>kaució</w:t>
      </w:r>
      <w:proofErr w:type="spellEnd"/>
      <w:r w:rsidRPr="00730DD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b/>
          <w:bCs/>
          <w:color w:val="000000"/>
          <w:sz w:val="22"/>
          <w:szCs w:val="22"/>
        </w:rPr>
        <w:t>nélkül</w:t>
      </w:r>
      <w:proofErr w:type="spellEnd"/>
    </w:p>
    <w:p w14:paraId="693D1C07" w14:textId="77777777" w:rsidR="00730DDF" w:rsidRP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30DDF">
        <w:rPr>
          <w:rFonts w:ascii="Calibri" w:hAnsi="Calibri" w:cs="Arial"/>
          <w:color w:val="000000"/>
          <w:sz w:val="22"/>
          <w:szCs w:val="22"/>
        </w:rPr>
        <w:t xml:space="preserve">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szolgáltatás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alapgondolata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az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ingatlan-üzletág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és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legújabb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technológiák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összekapcsolása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amelyek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révén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teljes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bérleti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folyamat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leegyszerűsödik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.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Flatio-nál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nincsenek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jelen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az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ingatlanirodák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bevett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sztereotípiái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mint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kaució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személyes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látogatás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szükségessége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vagy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szerződés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személyes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aláírása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.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internetes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oldalán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az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ingatlanlátogatások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felkínált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lakás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virtuális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megtekintésével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zajlanak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mégpedig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virtuális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valóságban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történő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barangolás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egy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speciális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szemüveg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biztosította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lehetőségével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együtt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.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szerződések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aláírása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online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történik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egy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egyedülálló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alkalmazás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segítségével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bérlők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bérleti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díjat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bankkártyával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fizethetik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.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Nem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utolsósorban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weboldalán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található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összes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lakás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teljesen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felszerelt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beleértve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az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internet -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csatlakozást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is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>.</w:t>
      </w:r>
    </w:p>
    <w:p w14:paraId="591B8D6E" w14:textId="77777777" w:rsidR="00730DDF" w:rsidRDefault="00730DDF" w:rsidP="00730DDF">
      <w:pPr>
        <w:pStyle w:val="Normlnweb"/>
        <w:spacing w:before="0" w:beforeAutospacing="0" w:after="0" w:afterAutospacing="0"/>
        <w:jc w:val="both"/>
        <w:rPr>
          <w:rFonts w:ascii="Calibri" w:eastAsia="Times New Roman" w:hAnsi="Calibri" w:cstheme="minorBidi"/>
          <w:sz w:val="22"/>
          <w:szCs w:val="22"/>
          <w:lang w:val="sk-SK" w:eastAsia="en-US"/>
        </w:rPr>
      </w:pPr>
    </w:p>
    <w:p w14:paraId="59E3948D" w14:textId="2A3928DE" w:rsidR="00730DDF" w:rsidRDefault="00730DDF" w:rsidP="00A05A65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730DDF">
        <w:rPr>
          <w:rFonts w:ascii="Calibri" w:hAnsi="Calibri" w:cs="Arial"/>
          <w:color w:val="000000"/>
          <w:sz w:val="22"/>
          <w:szCs w:val="22"/>
        </w:rPr>
        <w:t xml:space="preserve">A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mögött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Radim Rezek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vállalkozó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áll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, a projekt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befektetői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pedig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az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ENERN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és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az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INCOMMING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ventures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befektetői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730DDF">
        <w:rPr>
          <w:rFonts w:ascii="Calibri" w:hAnsi="Calibri" w:cs="Arial"/>
          <w:color w:val="000000"/>
          <w:sz w:val="22"/>
          <w:szCs w:val="22"/>
        </w:rPr>
        <w:t>csoportok</w:t>
      </w:r>
      <w:proofErr w:type="spellEnd"/>
      <w:r w:rsidRPr="00730DDF">
        <w:rPr>
          <w:rFonts w:ascii="Calibri" w:hAnsi="Calibri" w:cs="Arial"/>
          <w:color w:val="000000"/>
          <w:sz w:val="22"/>
          <w:szCs w:val="22"/>
        </w:rPr>
        <w:t>.</w:t>
      </w:r>
    </w:p>
    <w:p w14:paraId="16230AF2" w14:textId="77777777" w:rsidR="00A05A65" w:rsidRDefault="00A05A65" w:rsidP="00730DDF">
      <w:pPr>
        <w:rPr>
          <w:rFonts w:ascii="Calibri" w:hAnsi="Calibri"/>
        </w:rPr>
      </w:pPr>
    </w:p>
    <w:p w14:paraId="21A9E782" w14:textId="60653EF6" w:rsidR="004A263B" w:rsidRPr="00BF1304" w:rsidRDefault="00A05A65" w:rsidP="00730DDF">
      <w:pPr>
        <w:rPr>
          <w:rFonts w:ascii="Calibri" w:hAnsi="Calibri"/>
          <w:b/>
        </w:rPr>
      </w:pPr>
      <w:proofErr w:type="spellStart"/>
      <w:r w:rsidRPr="00BF1304">
        <w:rPr>
          <w:rFonts w:ascii="Calibri" w:hAnsi="Calibri"/>
          <w:b/>
        </w:rPr>
        <w:t>Érintkezés</w:t>
      </w:r>
      <w:bookmarkStart w:id="0" w:name="_GoBack"/>
      <w:bookmarkEnd w:id="0"/>
      <w:proofErr w:type="spellEnd"/>
    </w:p>
    <w:p w14:paraId="32FC9F31" w14:textId="68297EFD" w:rsidR="00A05A65" w:rsidRDefault="00A05A65" w:rsidP="00730DD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Jan</w:t>
      </w:r>
      <w:proofErr w:type="spellEnd"/>
      <w:r>
        <w:rPr>
          <w:rFonts w:ascii="Calibri" w:hAnsi="Calibri"/>
        </w:rPr>
        <w:t xml:space="preserve"> Husták, </w:t>
      </w:r>
      <w:proofErr w:type="spellStart"/>
      <w:r>
        <w:rPr>
          <w:rFonts w:ascii="Calibri" w:hAnsi="Calibri"/>
        </w:rPr>
        <w:t>Flatio</w:t>
      </w:r>
      <w:proofErr w:type="spellEnd"/>
      <w:r>
        <w:rPr>
          <w:rFonts w:ascii="Calibri" w:hAnsi="Calibri"/>
        </w:rPr>
        <w:t xml:space="preserve"> PR Manager</w:t>
      </w:r>
    </w:p>
    <w:p w14:paraId="19804025" w14:textId="6D219E64" w:rsidR="00A05A65" w:rsidRDefault="00A05A65" w:rsidP="00730DDF">
      <w:pPr>
        <w:rPr>
          <w:rFonts w:ascii="Calibri" w:hAnsi="Calibri"/>
        </w:rPr>
      </w:pPr>
      <w:r>
        <w:rPr>
          <w:rFonts w:ascii="Calibri" w:hAnsi="Calibri"/>
        </w:rPr>
        <w:t>+420 604 346 032</w:t>
      </w:r>
    </w:p>
    <w:p w14:paraId="77B81C46" w14:textId="3DC650FF" w:rsidR="00A05A65" w:rsidRPr="00730DDF" w:rsidRDefault="00A05A65" w:rsidP="00730DDF">
      <w:pPr>
        <w:rPr>
          <w:rFonts w:ascii="Calibri" w:hAnsi="Calibri"/>
        </w:rPr>
      </w:pPr>
      <w:r>
        <w:rPr>
          <w:rFonts w:ascii="Calibri" w:hAnsi="Calibri"/>
        </w:rPr>
        <w:t>jan.hustak@flatio.cz</w:t>
      </w:r>
    </w:p>
    <w:sectPr w:rsidR="00A05A65" w:rsidRPr="00730DDF" w:rsidSect="00443D7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E10A7" w14:textId="77777777" w:rsidR="00601A04" w:rsidRDefault="00601A04" w:rsidP="008F4F65">
      <w:r>
        <w:separator/>
      </w:r>
    </w:p>
  </w:endnote>
  <w:endnote w:type="continuationSeparator" w:id="0">
    <w:p w14:paraId="0EE00C38" w14:textId="77777777" w:rsidR="00601A04" w:rsidRDefault="00601A04" w:rsidP="008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75C7F" w14:textId="77777777" w:rsidR="00601A04" w:rsidRDefault="00601A04" w:rsidP="008F4F65">
      <w:r>
        <w:separator/>
      </w:r>
    </w:p>
  </w:footnote>
  <w:footnote w:type="continuationSeparator" w:id="0">
    <w:p w14:paraId="6AC1AC39" w14:textId="77777777" w:rsidR="00601A04" w:rsidRDefault="00601A04" w:rsidP="008F4F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FBD0" w14:textId="63BF50F0" w:rsidR="008776AE" w:rsidRDefault="008776AE" w:rsidP="008F4F65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cs-CZ" w:eastAsia="cs-CZ"/>
      </w:rPr>
      <w:drawing>
        <wp:anchor distT="0" distB="0" distL="114300" distR="114300" simplePos="0" relativeHeight="251658240" behindDoc="0" locked="0" layoutInCell="1" allowOverlap="1" wp14:anchorId="49E2E686" wp14:editId="6E4C2123">
          <wp:simplePos x="0" y="0"/>
          <wp:positionH relativeFrom="column">
            <wp:posOffset>-161463</wp:posOffset>
          </wp:positionH>
          <wp:positionV relativeFrom="paragraph">
            <wp:posOffset>-219075</wp:posOffset>
          </wp:positionV>
          <wp:extent cx="1258570" cy="873125"/>
          <wp:effectExtent l="0" t="0" r="0" b="0"/>
          <wp:wrapSquare wrapText="bothSides"/>
          <wp:docPr id="3" name="Obrázek 3" descr="../../../../../Desktop/Cz_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Cz_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7C">
      <w:rPr>
        <w:rFonts w:ascii="Calibri" w:hAnsi="Calibri" w:cs="Calibri"/>
        <w:b/>
        <w:bCs/>
        <w:sz w:val="28"/>
        <w:szCs w:val="28"/>
      </w:rPr>
      <w:t xml:space="preserve"> PRESS RELEASE</w:t>
    </w:r>
  </w:p>
  <w:p w14:paraId="374020FF" w14:textId="7C548159" w:rsidR="008776AE" w:rsidRDefault="008776AE" w:rsidP="008F4F65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 w:rsidR="00DD477C">
      <w:rPr>
        <w:rFonts w:ascii="Calibri" w:hAnsi="Calibri" w:cs="Calibri"/>
        <w:b/>
        <w:bCs/>
      </w:rPr>
      <w:t>CONTACT</w:t>
    </w:r>
    <w:r>
      <w:rPr>
        <w:rFonts w:ascii="Calibri" w:hAnsi="Calibri" w:cs="Calibri"/>
        <w:b/>
        <w:bCs/>
      </w:rPr>
      <w:t>: Jan Husták, +420 604 346 032</w:t>
    </w:r>
  </w:p>
  <w:p w14:paraId="323EA696" w14:textId="77777777" w:rsidR="008776AE" w:rsidRDefault="008776AE" w:rsidP="008F4F65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420E9518" w14:textId="77777777" w:rsidR="008776AE" w:rsidRDefault="008776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5"/>
    <w:rsid w:val="000C5B71"/>
    <w:rsid w:val="000E21C1"/>
    <w:rsid w:val="0034458D"/>
    <w:rsid w:val="003F5D22"/>
    <w:rsid w:val="00443D79"/>
    <w:rsid w:val="00455AB3"/>
    <w:rsid w:val="004A263B"/>
    <w:rsid w:val="004B0A6C"/>
    <w:rsid w:val="004C5730"/>
    <w:rsid w:val="004F3340"/>
    <w:rsid w:val="00564684"/>
    <w:rsid w:val="00601A04"/>
    <w:rsid w:val="006134A0"/>
    <w:rsid w:val="00617F48"/>
    <w:rsid w:val="0063385F"/>
    <w:rsid w:val="006C05DD"/>
    <w:rsid w:val="00730DDF"/>
    <w:rsid w:val="007B595A"/>
    <w:rsid w:val="008776AE"/>
    <w:rsid w:val="008F4F65"/>
    <w:rsid w:val="00A05A65"/>
    <w:rsid w:val="00A2574C"/>
    <w:rsid w:val="00A97152"/>
    <w:rsid w:val="00B5657A"/>
    <w:rsid w:val="00BF1304"/>
    <w:rsid w:val="00C02835"/>
    <w:rsid w:val="00C065F1"/>
    <w:rsid w:val="00CE58CC"/>
    <w:rsid w:val="00D004CA"/>
    <w:rsid w:val="00D14D49"/>
    <w:rsid w:val="00D1739D"/>
    <w:rsid w:val="00DA515E"/>
    <w:rsid w:val="00DD477C"/>
    <w:rsid w:val="00E7537C"/>
    <w:rsid w:val="00E84FBD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AFC8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134A0"/>
    <w:pPr>
      <w:spacing w:after="200" w:line="276" w:lineRule="auto"/>
    </w:pPr>
    <w:rPr>
      <w:sz w:val="22"/>
      <w:szCs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F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F4F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F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F6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8F4F65"/>
  </w:style>
  <w:style w:type="paragraph" w:styleId="Zpat">
    <w:name w:val="footer"/>
    <w:basedOn w:val="Normln"/>
    <w:link w:val="ZpatChar"/>
    <w:uiPriority w:val="99"/>
    <w:unhideWhenUsed/>
    <w:rsid w:val="008F4F6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8F4F65"/>
  </w:style>
  <w:style w:type="paragraph" w:customStyle="1" w:styleId="ZhlavazpatA">
    <w:name w:val="Záhlaví a zápatí A"/>
    <w:rsid w:val="008F4F65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63B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63B"/>
    <w:rPr>
      <w:rFonts w:ascii="Lucida Grande CE" w:hAnsi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263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63B"/>
    <w:pPr>
      <w:spacing w:after="0" w:line="240" w:lineRule="auto"/>
    </w:pPr>
    <w:rPr>
      <w:sz w:val="24"/>
      <w:szCs w:val="24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63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63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flatio.hu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jan.hustak@flati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startup se střednědobým bydlením Flatio začal nabízet platformu pro firmy – Flatio for Business </dc:title>
  <dc:subject/>
  <dc:creator>Jan Husták</dc:creator>
  <cp:keywords/>
  <dc:description/>
  <cp:lastModifiedBy>Jan Husták</cp:lastModifiedBy>
  <cp:revision>13</cp:revision>
  <dcterms:created xsi:type="dcterms:W3CDTF">2017-02-09T12:18:00Z</dcterms:created>
  <dcterms:modified xsi:type="dcterms:W3CDTF">2017-10-17T14:20:00Z</dcterms:modified>
  <cp:category/>
</cp:coreProperties>
</file>