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D2345" w14:textId="39E537DF" w:rsidR="003A684E" w:rsidRPr="003170E1" w:rsidRDefault="003A684E" w:rsidP="003A684E">
      <w:pPr>
        <w:pStyle w:val="Normlnweb"/>
        <w:spacing w:before="0" w:beforeAutospacing="0" w:after="0" w:afterAutospacing="0"/>
        <w:jc w:val="both"/>
        <w:rPr>
          <w:rFonts w:ascii="Calibri" w:hAnsi="Calibri"/>
          <w:sz w:val="28"/>
          <w:szCs w:val="28"/>
          <w:lang w:val="de-DE"/>
        </w:rPr>
      </w:pPr>
      <w:r w:rsidRPr="003170E1">
        <w:rPr>
          <w:rFonts w:ascii="Calibri" w:hAnsi="Calibri" w:cs="Arial"/>
          <w:b/>
          <w:bCs/>
          <w:color w:val="000000"/>
          <w:sz w:val="28"/>
          <w:szCs w:val="28"/>
          <w:lang w:val="de-DE"/>
        </w:rPr>
        <w:t xml:space="preserve">Das Immobilien Startup </w:t>
      </w:r>
      <w:proofErr w:type="spellStart"/>
      <w:r w:rsidRPr="003170E1">
        <w:rPr>
          <w:rFonts w:ascii="Calibri" w:hAnsi="Calibri" w:cs="Arial"/>
          <w:b/>
          <w:bCs/>
          <w:color w:val="000000"/>
          <w:sz w:val="28"/>
          <w:szCs w:val="28"/>
          <w:lang w:val="de-DE"/>
        </w:rPr>
        <w:t>Flatio</w:t>
      </w:r>
      <w:proofErr w:type="spellEnd"/>
      <w:r w:rsidRPr="003170E1">
        <w:rPr>
          <w:rFonts w:ascii="Calibri" w:hAnsi="Calibri" w:cs="Arial"/>
          <w:b/>
          <w:bCs/>
          <w:color w:val="000000"/>
          <w:sz w:val="28"/>
          <w:szCs w:val="28"/>
          <w:lang w:val="de-DE"/>
        </w:rPr>
        <w:t xml:space="preserve"> setzt seine Expansion fort. Nun auch in Polen und Ungarn</w:t>
      </w:r>
    </w:p>
    <w:p w14:paraId="2B6EE9DB" w14:textId="77777777" w:rsidR="003A684E" w:rsidRPr="003170E1" w:rsidRDefault="003A684E" w:rsidP="003A684E">
      <w:pPr>
        <w:spacing w:after="0"/>
        <w:rPr>
          <w:rFonts w:ascii="Calibri" w:eastAsia="Times New Roman" w:hAnsi="Calibri"/>
          <w:lang w:val="de-DE"/>
        </w:rPr>
      </w:pPr>
    </w:p>
    <w:p w14:paraId="590E3D97" w14:textId="0D7144DC" w:rsidR="003A684E" w:rsidRPr="003170E1" w:rsidRDefault="003170E1" w:rsidP="003A684E">
      <w:pPr>
        <w:pStyle w:val="Normlnweb"/>
        <w:spacing w:before="0" w:beforeAutospacing="0" w:after="0" w:afterAutospacing="0"/>
        <w:jc w:val="both"/>
        <w:rPr>
          <w:rFonts w:ascii="Calibri" w:hAnsi="Calibri"/>
          <w:lang w:val="de-DE"/>
        </w:rPr>
      </w:pPr>
      <w:proofErr w:type="spellStart"/>
      <w:r>
        <w:rPr>
          <w:rFonts w:ascii="Calibri" w:hAnsi="Calibri" w:cs="Arial"/>
          <w:color w:val="000000"/>
          <w:sz w:val="22"/>
          <w:szCs w:val="22"/>
          <w:lang w:val="de-DE"/>
        </w:rPr>
        <w:t>Brünn</w:t>
      </w:r>
      <w:proofErr w:type="spellEnd"/>
      <w:r>
        <w:rPr>
          <w:rFonts w:ascii="Calibri" w:hAnsi="Calibri" w:cs="Arial"/>
          <w:color w:val="000000"/>
          <w:sz w:val="22"/>
          <w:szCs w:val="22"/>
          <w:lang w:val="de-DE"/>
        </w:rPr>
        <w:t>, 26</w:t>
      </w:r>
      <w:r w:rsidR="003A684E" w:rsidRPr="003170E1">
        <w:rPr>
          <w:rFonts w:ascii="Calibri" w:hAnsi="Calibri" w:cs="Arial"/>
          <w:color w:val="000000"/>
          <w:sz w:val="22"/>
          <w:szCs w:val="22"/>
          <w:lang w:val="de-DE"/>
        </w:rPr>
        <w:t xml:space="preserve">. Oktober 2017 – </w:t>
      </w:r>
      <w:r w:rsidR="003A684E" w:rsidRPr="003170E1">
        <w:rPr>
          <w:rFonts w:ascii="Calibri" w:hAnsi="Calibri" w:cs="Arial"/>
          <w:b/>
          <w:bCs/>
          <w:color w:val="000000"/>
          <w:sz w:val="22"/>
          <w:szCs w:val="22"/>
          <w:lang w:val="de-DE"/>
        </w:rPr>
        <w:t xml:space="preserve">Das Immobilien Startup </w:t>
      </w:r>
      <w:proofErr w:type="spellStart"/>
      <w:r w:rsidR="003A684E" w:rsidRPr="003170E1">
        <w:rPr>
          <w:rFonts w:ascii="Calibri" w:hAnsi="Calibri" w:cs="Arial"/>
          <w:b/>
          <w:bCs/>
          <w:color w:val="000000"/>
          <w:sz w:val="22"/>
          <w:szCs w:val="22"/>
          <w:lang w:val="de-DE"/>
        </w:rPr>
        <w:t>Flatio</w:t>
      </w:r>
      <w:proofErr w:type="spellEnd"/>
      <w:r w:rsidR="003A684E" w:rsidRPr="003170E1">
        <w:rPr>
          <w:rFonts w:ascii="Calibri" w:hAnsi="Calibri" w:cs="Arial"/>
          <w:b/>
          <w:bCs/>
          <w:color w:val="000000"/>
          <w:sz w:val="22"/>
          <w:szCs w:val="22"/>
          <w:lang w:val="de-DE"/>
        </w:rPr>
        <w:t xml:space="preserve">, mit Fokus auf Vermittlung von mittelfristigen Mieten, hat im Oktober seine Tätigkeit nun auch im polnischen Warschau und im ungarischen Budapest aufgenommen. In beiden Städten arbeitet nun </w:t>
      </w:r>
      <w:proofErr w:type="spellStart"/>
      <w:r w:rsidR="003A684E" w:rsidRPr="003170E1">
        <w:rPr>
          <w:rFonts w:ascii="Calibri" w:hAnsi="Calibri" w:cs="Arial"/>
          <w:b/>
          <w:bCs/>
          <w:color w:val="000000"/>
          <w:sz w:val="22"/>
          <w:szCs w:val="22"/>
          <w:lang w:val="de-DE"/>
        </w:rPr>
        <w:t>Flatio</w:t>
      </w:r>
      <w:proofErr w:type="spellEnd"/>
      <w:r w:rsidR="003A684E" w:rsidRPr="003170E1">
        <w:rPr>
          <w:rFonts w:ascii="Calibri" w:hAnsi="Calibri" w:cs="Arial"/>
          <w:b/>
          <w:bCs/>
          <w:color w:val="000000"/>
          <w:sz w:val="22"/>
          <w:szCs w:val="22"/>
          <w:lang w:val="de-DE"/>
        </w:rPr>
        <w:t xml:space="preserve"> daran das Angebot an Wohnungen, die man für einen Zeitraum von 1 – 6 Monaten mieten kann, zu erweitern. Bereits jetzt kann man schon aus über 50 voll ausgestatteten Wohnungen in Warschau und Budapest wählen. Anhand einer internen </w:t>
      </w:r>
      <w:proofErr w:type="spellStart"/>
      <w:r w:rsidR="003A684E" w:rsidRPr="003170E1">
        <w:rPr>
          <w:rFonts w:ascii="Calibri" w:hAnsi="Calibri" w:cs="Arial"/>
          <w:b/>
          <w:bCs/>
          <w:color w:val="000000"/>
          <w:sz w:val="22"/>
          <w:szCs w:val="22"/>
          <w:lang w:val="de-DE"/>
        </w:rPr>
        <w:t>Flatio</w:t>
      </w:r>
      <w:proofErr w:type="spellEnd"/>
      <w:r w:rsidR="003A684E" w:rsidRPr="003170E1">
        <w:rPr>
          <w:rFonts w:ascii="Calibri" w:hAnsi="Calibri" w:cs="Arial"/>
          <w:b/>
          <w:bCs/>
          <w:color w:val="000000"/>
          <w:sz w:val="22"/>
          <w:szCs w:val="22"/>
          <w:lang w:val="de-DE"/>
        </w:rPr>
        <w:t xml:space="preserve">-Auswertung, beruhend auf einer </w:t>
      </w:r>
      <w:proofErr w:type="spellStart"/>
      <w:r w:rsidR="003A684E" w:rsidRPr="003170E1">
        <w:rPr>
          <w:rFonts w:ascii="Calibri" w:hAnsi="Calibri" w:cs="Arial"/>
          <w:b/>
          <w:bCs/>
          <w:color w:val="000000"/>
          <w:sz w:val="22"/>
          <w:szCs w:val="22"/>
          <w:lang w:val="de-DE"/>
        </w:rPr>
        <w:t>Eurostat</w:t>
      </w:r>
      <w:proofErr w:type="spellEnd"/>
      <w:r w:rsidR="003A684E" w:rsidRPr="003170E1">
        <w:rPr>
          <w:rFonts w:ascii="Calibri" w:hAnsi="Calibri" w:cs="Arial"/>
          <w:b/>
          <w:bCs/>
          <w:color w:val="000000"/>
          <w:sz w:val="22"/>
          <w:szCs w:val="22"/>
          <w:lang w:val="de-DE"/>
        </w:rPr>
        <w:t>-Datenanalyse, beträgt das Marktvolumen für mittelfristige Vermietungen in Warschau € 175 Millionen und in Budapest € 20 Millionen jährlich.</w:t>
      </w:r>
    </w:p>
    <w:p w14:paraId="125DAB31" w14:textId="77777777" w:rsidR="003A684E" w:rsidRPr="003170E1" w:rsidRDefault="003A684E" w:rsidP="003A684E">
      <w:pPr>
        <w:spacing w:after="0"/>
        <w:rPr>
          <w:rFonts w:ascii="Calibri" w:eastAsia="Times New Roman" w:hAnsi="Calibri"/>
          <w:lang w:val="de-DE"/>
        </w:rPr>
      </w:pPr>
    </w:p>
    <w:p w14:paraId="2E7D2868" w14:textId="77777777" w:rsidR="003A684E" w:rsidRPr="003170E1" w:rsidRDefault="003A684E" w:rsidP="003A684E">
      <w:pPr>
        <w:pStyle w:val="Normlnweb"/>
        <w:spacing w:before="0" w:beforeAutospacing="0" w:after="0" w:afterAutospacing="0"/>
        <w:jc w:val="both"/>
        <w:rPr>
          <w:rFonts w:ascii="Calibri" w:hAnsi="Calibri"/>
          <w:lang w:val="de-DE"/>
        </w:rPr>
      </w:pPr>
      <w:r w:rsidRPr="003170E1">
        <w:rPr>
          <w:rFonts w:ascii="Calibri" w:hAnsi="Calibri" w:cs="Arial"/>
          <w:i/>
          <w:iCs/>
          <w:color w:val="000000"/>
          <w:sz w:val="22"/>
          <w:szCs w:val="22"/>
          <w:lang w:val="de-DE"/>
        </w:rPr>
        <w:t xml:space="preserve">“Unser Ziel im Rahmen der internationalen Expansion ist es, in den wichtigsten zentraleuropäischen Ländern tätig zu sein, was uns hiermit auch gelungen ist. Bevor wir nun in weitere Länder expandieren, werden wir daran arbeiten die Positionierung von </w:t>
      </w:r>
      <w:proofErr w:type="spellStart"/>
      <w:r w:rsidRPr="003170E1">
        <w:rPr>
          <w:rFonts w:ascii="Calibri" w:hAnsi="Calibri" w:cs="Arial"/>
          <w:i/>
          <w:iCs/>
          <w:color w:val="000000"/>
          <w:sz w:val="22"/>
          <w:szCs w:val="22"/>
          <w:lang w:val="de-DE"/>
        </w:rPr>
        <w:t>Flatio</w:t>
      </w:r>
      <w:proofErr w:type="spellEnd"/>
      <w:r w:rsidRPr="003170E1">
        <w:rPr>
          <w:rFonts w:ascii="Calibri" w:hAnsi="Calibri" w:cs="Arial"/>
          <w:i/>
          <w:iCs/>
          <w:color w:val="000000"/>
          <w:sz w:val="22"/>
          <w:szCs w:val="22"/>
          <w:lang w:val="de-DE"/>
        </w:rPr>
        <w:t xml:space="preserve"> bei unseren Zielgruppen zu stärken und unser Angebot auf mindestens 500 Wohnungen in jeder großen Stadt zu erweitern. Vor allem wollen wir aber auch Unternehmen die zahlreichen Vorteile unseres Programms </w:t>
      </w:r>
      <w:proofErr w:type="spellStart"/>
      <w:r w:rsidRPr="003170E1">
        <w:rPr>
          <w:rFonts w:ascii="Calibri" w:hAnsi="Calibri" w:cs="Arial"/>
          <w:i/>
          <w:iCs/>
          <w:color w:val="000000"/>
          <w:sz w:val="22"/>
          <w:szCs w:val="22"/>
          <w:lang w:val="de-DE"/>
        </w:rPr>
        <w:t>Flatio</w:t>
      </w:r>
      <w:proofErr w:type="spellEnd"/>
      <w:r w:rsidRPr="003170E1">
        <w:rPr>
          <w:rFonts w:ascii="Calibri" w:hAnsi="Calibri" w:cs="Arial"/>
          <w:i/>
          <w:iCs/>
          <w:color w:val="000000"/>
          <w:sz w:val="22"/>
          <w:szCs w:val="22"/>
          <w:lang w:val="de-DE"/>
        </w:rPr>
        <w:t xml:space="preserve"> </w:t>
      </w:r>
      <w:proofErr w:type="spellStart"/>
      <w:r w:rsidRPr="003170E1">
        <w:rPr>
          <w:rFonts w:ascii="Calibri" w:hAnsi="Calibri" w:cs="Arial"/>
          <w:i/>
          <w:iCs/>
          <w:color w:val="000000"/>
          <w:sz w:val="22"/>
          <w:szCs w:val="22"/>
          <w:lang w:val="de-DE"/>
        </w:rPr>
        <w:t>for</w:t>
      </w:r>
      <w:proofErr w:type="spellEnd"/>
      <w:r w:rsidRPr="003170E1">
        <w:rPr>
          <w:rFonts w:ascii="Calibri" w:hAnsi="Calibri" w:cs="Arial"/>
          <w:i/>
          <w:iCs/>
          <w:color w:val="000000"/>
          <w:sz w:val="22"/>
          <w:szCs w:val="22"/>
          <w:lang w:val="de-DE"/>
        </w:rPr>
        <w:t xml:space="preserve"> Business näherbringen. Ich bin davon überzeugt, dass wir aufgrund einer guten Basis in Zentraleuropa unsere Expansion, nicht nur in Europa, fortsetzen können,“ erklärt </w:t>
      </w:r>
      <w:proofErr w:type="spellStart"/>
      <w:r w:rsidRPr="003170E1">
        <w:rPr>
          <w:rFonts w:ascii="Calibri" w:hAnsi="Calibri" w:cs="Arial"/>
          <w:i/>
          <w:iCs/>
          <w:color w:val="000000"/>
          <w:sz w:val="22"/>
          <w:szCs w:val="22"/>
          <w:lang w:val="de-DE"/>
        </w:rPr>
        <w:t>Radim</w:t>
      </w:r>
      <w:proofErr w:type="spellEnd"/>
      <w:r w:rsidRPr="003170E1">
        <w:rPr>
          <w:rFonts w:ascii="Calibri" w:hAnsi="Calibri" w:cs="Arial"/>
          <w:i/>
          <w:iCs/>
          <w:color w:val="000000"/>
          <w:sz w:val="22"/>
          <w:szCs w:val="22"/>
          <w:lang w:val="de-DE"/>
        </w:rPr>
        <w:t xml:space="preserve"> Rezek, Gründer und CEO von </w:t>
      </w:r>
      <w:proofErr w:type="spellStart"/>
      <w:r w:rsidRPr="003170E1">
        <w:rPr>
          <w:rFonts w:ascii="Calibri" w:hAnsi="Calibri" w:cs="Arial"/>
          <w:i/>
          <w:iCs/>
          <w:color w:val="000000"/>
          <w:sz w:val="22"/>
          <w:szCs w:val="22"/>
          <w:lang w:val="de-DE"/>
        </w:rPr>
        <w:t>Flatio</w:t>
      </w:r>
      <w:proofErr w:type="spellEnd"/>
      <w:r w:rsidRPr="003170E1">
        <w:rPr>
          <w:rFonts w:ascii="Calibri" w:hAnsi="Calibri" w:cs="Arial"/>
          <w:i/>
          <w:iCs/>
          <w:color w:val="000000"/>
          <w:sz w:val="22"/>
          <w:szCs w:val="22"/>
          <w:lang w:val="de-DE"/>
        </w:rPr>
        <w:t>, die Expansionsstrategie.</w:t>
      </w:r>
    </w:p>
    <w:p w14:paraId="1283DAB3" w14:textId="77777777" w:rsidR="003A684E" w:rsidRPr="003170E1" w:rsidRDefault="003A684E" w:rsidP="003A684E">
      <w:pPr>
        <w:spacing w:after="0"/>
        <w:rPr>
          <w:rFonts w:ascii="Calibri" w:eastAsia="Times New Roman" w:hAnsi="Calibri"/>
          <w:lang w:val="de-DE"/>
        </w:rPr>
      </w:pPr>
    </w:p>
    <w:p w14:paraId="6769D25A" w14:textId="77777777" w:rsidR="003A684E" w:rsidRPr="003170E1" w:rsidRDefault="003A684E" w:rsidP="003A684E">
      <w:pPr>
        <w:pStyle w:val="Normlnweb"/>
        <w:spacing w:before="0" w:beforeAutospacing="0" w:after="0" w:afterAutospacing="0"/>
        <w:jc w:val="both"/>
        <w:rPr>
          <w:rFonts w:ascii="Calibri" w:hAnsi="Calibri"/>
          <w:lang w:val="de-DE"/>
        </w:rPr>
      </w:pPr>
      <w:r w:rsidRPr="003170E1">
        <w:rPr>
          <w:rFonts w:ascii="Calibri" w:hAnsi="Calibri" w:cs="Arial"/>
          <w:color w:val="000000"/>
          <w:sz w:val="22"/>
          <w:szCs w:val="22"/>
          <w:lang w:val="de-DE"/>
        </w:rPr>
        <w:t xml:space="preserve">Aktuell bereitet </w:t>
      </w:r>
      <w:proofErr w:type="spellStart"/>
      <w:r w:rsidRPr="003170E1">
        <w:rPr>
          <w:rFonts w:ascii="Calibri" w:hAnsi="Calibri" w:cs="Arial"/>
          <w:color w:val="000000"/>
          <w:sz w:val="22"/>
          <w:szCs w:val="22"/>
          <w:lang w:val="de-DE"/>
        </w:rPr>
        <w:t>Flatio</w:t>
      </w:r>
      <w:proofErr w:type="spellEnd"/>
      <w:r w:rsidRPr="003170E1">
        <w:rPr>
          <w:rFonts w:ascii="Calibri" w:hAnsi="Calibri" w:cs="Arial"/>
          <w:color w:val="000000"/>
          <w:sz w:val="22"/>
          <w:szCs w:val="22"/>
          <w:lang w:val="de-DE"/>
        </w:rPr>
        <w:t xml:space="preserve"> am polnischen Markt Angebote in weiteren Großstädten, speziell in Posen und Krakau, wo ein enormes Potential seitens </w:t>
      </w:r>
      <w:proofErr w:type="spellStart"/>
      <w:r w:rsidRPr="003170E1">
        <w:rPr>
          <w:rFonts w:ascii="Calibri" w:hAnsi="Calibri" w:cs="Arial"/>
          <w:color w:val="000000"/>
          <w:sz w:val="22"/>
          <w:szCs w:val="22"/>
          <w:lang w:val="de-DE"/>
        </w:rPr>
        <w:t>Flatio</w:t>
      </w:r>
      <w:proofErr w:type="spellEnd"/>
      <w:r w:rsidRPr="003170E1">
        <w:rPr>
          <w:rFonts w:ascii="Calibri" w:hAnsi="Calibri" w:cs="Arial"/>
          <w:color w:val="000000"/>
          <w:sz w:val="22"/>
          <w:szCs w:val="22"/>
          <w:lang w:val="de-DE"/>
        </w:rPr>
        <w:t xml:space="preserve"> gesehen wird, vor. Das Angebot richtet sich sowohl an Unternehmen als auch an Studenten oder IT Nomaden.</w:t>
      </w:r>
    </w:p>
    <w:p w14:paraId="61B7B1EA" w14:textId="77777777" w:rsidR="003A684E" w:rsidRPr="003170E1" w:rsidRDefault="003A684E" w:rsidP="003A684E">
      <w:pPr>
        <w:spacing w:after="0"/>
        <w:rPr>
          <w:rFonts w:ascii="Calibri" w:eastAsia="Times New Roman" w:hAnsi="Calibri"/>
          <w:lang w:val="de-DE"/>
        </w:rPr>
      </w:pPr>
    </w:p>
    <w:p w14:paraId="5F315B70" w14:textId="69E3B398" w:rsidR="003A684E" w:rsidRPr="003170E1" w:rsidRDefault="003A684E" w:rsidP="003A684E">
      <w:pPr>
        <w:pStyle w:val="Normlnweb"/>
        <w:spacing w:before="0" w:beforeAutospacing="0" w:after="0" w:afterAutospacing="0"/>
        <w:jc w:val="both"/>
        <w:rPr>
          <w:rFonts w:ascii="Calibri" w:hAnsi="Calibri"/>
          <w:lang w:val="de-DE"/>
        </w:rPr>
      </w:pPr>
      <w:r w:rsidRPr="003170E1">
        <w:rPr>
          <w:rFonts w:ascii="Calibri" w:hAnsi="Calibri" w:cs="Arial"/>
          <w:b/>
          <w:bCs/>
          <w:color w:val="000000"/>
          <w:sz w:val="22"/>
          <w:szCs w:val="22"/>
          <w:lang w:val="de-DE"/>
        </w:rPr>
        <w:t>7 Städte, alles online und 1.622 vermietete Monate</w:t>
      </w:r>
    </w:p>
    <w:p w14:paraId="038DB414" w14:textId="77777777" w:rsidR="003A684E" w:rsidRPr="003170E1" w:rsidRDefault="003A684E" w:rsidP="003A684E">
      <w:pPr>
        <w:pStyle w:val="Normlnweb"/>
        <w:spacing w:before="0" w:beforeAutospacing="0" w:after="0" w:afterAutospacing="0"/>
        <w:jc w:val="both"/>
        <w:rPr>
          <w:rFonts w:ascii="Calibri" w:hAnsi="Calibri"/>
          <w:lang w:val="de-DE"/>
        </w:rPr>
      </w:pPr>
      <w:proofErr w:type="spellStart"/>
      <w:r w:rsidRPr="003170E1">
        <w:rPr>
          <w:rFonts w:ascii="Calibri" w:hAnsi="Calibri" w:cs="Arial"/>
          <w:color w:val="000000"/>
          <w:sz w:val="22"/>
          <w:szCs w:val="22"/>
          <w:lang w:val="de-DE"/>
        </w:rPr>
        <w:t>Flatio</w:t>
      </w:r>
      <w:proofErr w:type="spellEnd"/>
      <w:r w:rsidRPr="003170E1">
        <w:rPr>
          <w:rFonts w:ascii="Calibri" w:hAnsi="Calibri" w:cs="Arial"/>
          <w:color w:val="000000"/>
          <w:sz w:val="22"/>
          <w:szCs w:val="22"/>
          <w:lang w:val="de-DE"/>
        </w:rPr>
        <w:t xml:space="preserve"> ist mittlerweile in 7 mitteleuropäischen Städten tätig – Prag, </w:t>
      </w:r>
      <w:proofErr w:type="spellStart"/>
      <w:r w:rsidRPr="003170E1">
        <w:rPr>
          <w:rFonts w:ascii="Calibri" w:hAnsi="Calibri" w:cs="Arial"/>
          <w:color w:val="000000"/>
          <w:sz w:val="22"/>
          <w:szCs w:val="22"/>
          <w:lang w:val="de-DE"/>
        </w:rPr>
        <w:t>Brünn</w:t>
      </w:r>
      <w:proofErr w:type="spellEnd"/>
      <w:r w:rsidRPr="003170E1">
        <w:rPr>
          <w:rFonts w:ascii="Calibri" w:hAnsi="Calibri" w:cs="Arial"/>
          <w:color w:val="000000"/>
          <w:sz w:val="22"/>
          <w:szCs w:val="22"/>
          <w:lang w:val="de-DE"/>
        </w:rPr>
        <w:t xml:space="preserve">, Bratislava, Wien, Berlin, Warschau und Budapest – und hat seit dem 1. Mai des Vorjahres, dem Beginn der Tätigkeit von </w:t>
      </w:r>
      <w:proofErr w:type="spellStart"/>
      <w:r w:rsidRPr="003170E1">
        <w:rPr>
          <w:rFonts w:ascii="Calibri" w:hAnsi="Calibri" w:cs="Arial"/>
          <w:color w:val="000000"/>
          <w:sz w:val="22"/>
          <w:szCs w:val="22"/>
          <w:lang w:val="de-DE"/>
        </w:rPr>
        <w:t>Flatio</w:t>
      </w:r>
      <w:proofErr w:type="spellEnd"/>
      <w:r w:rsidRPr="003170E1">
        <w:rPr>
          <w:rFonts w:ascii="Calibri" w:hAnsi="Calibri" w:cs="Arial"/>
          <w:color w:val="000000"/>
          <w:sz w:val="22"/>
          <w:szCs w:val="22"/>
          <w:lang w:val="de-DE"/>
        </w:rPr>
        <w:t xml:space="preserve">, in Summe 1.604 Monate vermietet. </w:t>
      </w:r>
      <w:r w:rsidRPr="003170E1">
        <w:rPr>
          <w:rFonts w:ascii="Calibri" w:hAnsi="Calibri" w:cs="Arial"/>
          <w:i/>
          <w:iCs/>
          <w:color w:val="000000"/>
          <w:sz w:val="22"/>
          <w:szCs w:val="22"/>
          <w:lang w:val="de-DE"/>
        </w:rPr>
        <w:t>„</w:t>
      </w:r>
      <w:proofErr w:type="gramStart"/>
      <w:r w:rsidRPr="003170E1">
        <w:rPr>
          <w:rFonts w:ascii="Calibri" w:hAnsi="Calibri" w:cs="Arial"/>
          <w:i/>
          <w:iCs/>
          <w:color w:val="000000"/>
          <w:sz w:val="22"/>
          <w:szCs w:val="22"/>
          <w:lang w:val="de-DE"/>
        </w:rPr>
        <w:t>Auch</w:t>
      </w:r>
      <w:proofErr w:type="gramEnd"/>
      <w:r w:rsidRPr="003170E1">
        <w:rPr>
          <w:rFonts w:ascii="Calibri" w:hAnsi="Calibri" w:cs="Arial"/>
          <w:i/>
          <w:iCs/>
          <w:color w:val="000000"/>
          <w:sz w:val="22"/>
          <w:szCs w:val="22"/>
          <w:lang w:val="de-DE"/>
        </w:rPr>
        <w:t xml:space="preserve"> wenn wir oft hören, dass Wohnungen ohne persönlichen Besichtigungstermin nicht gemietet werden, uns gelingt dies. Die Prozesse bei </w:t>
      </w:r>
      <w:proofErr w:type="spellStart"/>
      <w:r w:rsidRPr="003170E1">
        <w:rPr>
          <w:rFonts w:ascii="Calibri" w:hAnsi="Calibri" w:cs="Arial"/>
          <w:i/>
          <w:iCs/>
          <w:color w:val="000000"/>
          <w:sz w:val="22"/>
          <w:szCs w:val="22"/>
          <w:lang w:val="de-DE"/>
        </w:rPr>
        <w:t>Flatio</w:t>
      </w:r>
      <w:proofErr w:type="spellEnd"/>
      <w:r w:rsidRPr="003170E1">
        <w:rPr>
          <w:rFonts w:ascii="Calibri" w:hAnsi="Calibri" w:cs="Arial"/>
          <w:i/>
          <w:iCs/>
          <w:color w:val="000000"/>
          <w:sz w:val="22"/>
          <w:szCs w:val="22"/>
          <w:lang w:val="de-DE"/>
        </w:rPr>
        <w:t xml:space="preserve"> finden vorwiegend online statt, sei es nun die virtuelle Besichtigung der Wohnung oder auch die Vertragsunterschrift mittels SMS. Das Marktfeedback zeigt uns, dass neue Technologien zur Immobilienbranche gehören und wir werden diese genauso wie unsere Expansion vorantreiben,“</w:t>
      </w:r>
      <w:r w:rsidRPr="003170E1">
        <w:rPr>
          <w:rFonts w:ascii="Calibri" w:hAnsi="Calibri" w:cs="Arial"/>
          <w:color w:val="000000"/>
          <w:sz w:val="22"/>
          <w:szCs w:val="22"/>
          <w:lang w:val="de-DE"/>
        </w:rPr>
        <w:t xml:space="preserve"> fügt </w:t>
      </w:r>
      <w:proofErr w:type="spellStart"/>
      <w:r w:rsidRPr="003170E1">
        <w:rPr>
          <w:rFonts w:ascii="Calibri" w:hAnsi="Calibri" w:cs="Arial"/>
          <w:color w:val="000000"/>
          <w:sz w:val="22"/>
          <w:szCs w:val="22"/>
          <w:lang w:val="de-DE"/>
        </w:rPr>
        <w:t>Radim</w:t>
      </w:r>
      <w:proofErr w:type="spellEnd"/>
      <w:r w:rsidRPr="003170E1">
        <w:rPr>
          <w:rFonts w:ascii="Calibri" w:hAnsi="Calibri" w:cs="Arial"/>
          <w:color w:val="000000"/>
          <w:sz w:val="22"/>
          <w:szCs w:val="22"/>
          <w:lang w:val="de-DE"/>
        </w:rPr>
        <w:t xml:space="preserve"> Rezek an.</w:t>
      </w:r>
    </w:p>
    <w:p w14:paraId="6E421551" w14:textId="77777777" w:rsidR="003A684E" w:rsidRPr="003170E1" w:rsidRDefault="003A684E" w:rsidP="003A684E">
      <w:pPr>
        <w:spacing w:after="0"/>
        <w:rPr>
          <w:rFonts w:ascii="Calibri" w:eastAsia="Times New Roman" w:hAnsi="Calibri"/>
          <w:sz w:val="20"/>
          <w:szCs w:val="20"/>
          <w:lang w:val="de-DE"/>
        </w:rPr>
      </w:pPr>
    </w:p>
    <w:p w14:paraId="7838AB26" w14:textId="2873204E" w:rsidR="003A684E" w:rsidRPr="003170E1" w:rsidRDefault="003A684E" w:rsidP="003A684E">
      <w:pPr>
        <w:pStyle w:val="Normlnweb"/>
        <w:spacing w:before="0" w:beforeAutospacing="0" w:after="0" w:afterAutospacing="0"/>
        <w:jc w:val="both"/>
        <w:rPr>
          <w:rFonts w:ascii="Calibri" w:hAnsi="Calibri"/>
          <w:sz w:val="20"/>
          <w:szCs w:val="20"/>
          <w:lang w:val="de-DE"/>
        </w:rPr>
      </w:pPr>
      <w:r w:rsidRPr="003170E1">
        <w:rPr>
          <w:rFonts w:ascii="Calibri" w:hAnsi="Calibri" w:cs="Arial"/>
          <w:b/>
          <w:bCs/>
          <w:color w:val="000000"/>
          <w:sz w:val="20"/>
          <w:szCs w:val="20"/>
          <w:lang w:val="de-DE"/>
        </w:rPr>
        <w:t>Mehr über</w:t>
      </w:r>
      <w:r w:rsidRPr="003170E1">
        <w:rPr>
          <w:rFonts w:ascii="Calibri" w:hAnsi="Calibri" w:cs="Arial"/>
          <w:b/>
          <w:bCs/>
          <w:color w:val="000000"/>
          <w:sz w:val="20"/>
          <w:szCs w:val="20"/>
          <w:u w:val="single"/>
          <w:lang w:val="de-DE"/>
        </w:rPr>
        <w:t xml:space="preserve"> </w:t>
      </w:r>
      <w:hyperlink r:id="rId6" w:history="1">
        <w:proofErr w:type="spellStart"/>
        <w:r w:rsidRPr="0032181E">
          <w:rPr>
            <w:rStyle w:val="Hypertextovodkaz"/>
            <w:rFonts w:ascii="Calibri" w:hAnsi="Calibri" w:cs="Arial"/>
            <w:b/>
            <w:bCs/>
            <w:sz w:val="20"/>
            <w:szCs w:val="20"/>
            <w:lang w:val="de-DE"/>
          </w:rPr>
          <w:t>Fl</w:t>
        </w:r>
        <w:r w:rsidRPr="0032181E">
          <w:rPr>
            <w:rStyle w:val="Hypertextovodkaz"/>
            <w:rFonts w:ascii="Calibri" w:hAnsi="Calibri" w:cs="Arial"/>
            <w:b/>
            <w:bCs/>
            <w:sz w:val="20"/>
            <w:szCs w:val="20"/>
            <w:lang w:val="de-DE"/>
          </w:rPr>
          <w:t>a</w:t>
        </w:r>
        <w:r w:rsidRPr="0032181E">
          <w:rPr>
            <w:rStyle w:val="Hypertextovodkaz"/>
            <w:rFonts w:ascii="Calibri" w:hAnsi="Calibri" w:cs="Arial"/>
            <w:b/>
            <w:bCs/>
            <w:sz w:val="20"/>
            <w:szCs w:val="20"/>
            <w:lang w:val="de-DE"/>
          </w:rPr>
          <w:t>tio</w:t>
        </w:r>
        <w:proofErr w:type="spellEnd"/>
      </w:hyperlink>
    </w:p>
    <w:p w14:paraId="310AD235" w14:textId="77777777" w:rsidR="003A684E" w:rsidRPr="003170E1" w:rsidRDefault="003A684E" w:rsidP="003A684E">
      <w:pPr>
        <w:pStyle w:val="Normlnweb"/>
        <w:spacing w:before="0" w:beforeAutospacing="0" w:after="0" w:afterAutospacing="0"/>
        <w:jc w:val="both"/>
        <w:rPr>
          <w:rFonts w:ascii="Calibri" w:hAnsi="Calibri" w:cs="Arial"/>
          <w:color w:val="000000"/>
          <w:sz w:val="20"/>
          <w:szCs w:val="20"/>
          <w:lang w:val="de-DE"/>
        </w:rPr>
      </w:pPr>
      <w:proofErr w:type="spellStart"/>
      <w:r w:rsidRPr="003170E1">
        <w:rPr>
          <w:rFonts w:ascii="Calibri" w:hAnsi="Calibri" w:cs="Arial"/>
          <w:color w:val="000000"/>
          <w:sz w:val="20"/>
          <w:szCs w:val="20"/>
          <w:lang w:val="de-DE"/>
        </w:rPr>
        <w:t>Flatio</w:t>
      </w:r>
      <w:proofErr w:type="spellEnd"/>
      <w:r w:rsidRPr="003170E1">
        <w:rPr>
          <w:rFonts w:ascii="Calibri" w:hAnsi="Calibri" w:cs="Arial"/>
          <w:color w:val="000000"/>
          <w:sz w:val="20"/>
          <w:szCs w:val="20"/>
          <w:lang w:val="de-DE"/>
        </w:rPr>
        <w:t xml:space="preserve"> ist der Spezialist für Wohnen auf Zeit und ist vor allem für die da, die eine vorübergehende Wohnung brauchen und dies vor allem für längere Arbeitsaufenthalte, im Rahmen von Erasmus-Aufenthalten, im Falle einer Sanierung der eigenen Wohnung oder auch für Personen, die aus dem Ausland kommen um Ihre Familie oder Freunde für längere Zeit zu besuchen. </w:t>
      </w:r>
    </w:p>
    <w:p w14:paraId="11F7E6B8" w14:textId="77777777" w:rsidR="003A684E" w:rsidRPr="003170E1" w:rsidRDefault="003A684E" w:rsidP="003A684E">
      <w:pPr>
        <w:pStyle w:val="Normlnweb"/>
        <w:spacing w:before="0" w:beforeAutospacing="0" w:after="0" w:afterAutospacing="0"/>
        <w:jc w:val="both"/>
        <w:rPr>
          <w:rFonts w:ascii="Calibri" w:hAnsi="Calibri"/>
          <w:sz w:val="20"/>
          <w:szCs w:val="20"/>
          <w:lang w:val="de-DE"/>
        </w:rPr>
      </w:pPr>
    </w:p>
    <w:p w14:paraId="072F0968" w14:textId="77777777" w:rsidR="003A684E" w:rsidRPr="003170E1" w:rsidRDefault="003A684E" w:rsidP="003A684E">
      <w:pPr>
        <w:pStyle w:val="Normlnweb"/>
        <w:spacing w:before="0" w:beforeAutospacing="0" w:after="0" w:afterAutospacing="0"/>
        <w:jc w:val="both"/>
        <w:rPr>
          <w:rFonts w:ascii="Calibri" w:hAnsi="Calibri" w:cs="Arial"/>
          <w:color w:val="000000"/>
          <w:sz w:val="20"/>
          <w:szCs w:val="20"/>
          <w:lang w:val="de-DE"/>
        </w:rPr>
      </w:pPr>
      <w:r w:rsidRPr="003170E1">
        <w:rPr>
          <w:rFonts w:ascii="Calibri" w:hAnsi="Calibri" w:cs="Arial"/>
          <w:color w:val="000000"/>
          <w:sz w:val="20"/>
          <w:szCs w:val="20"/>
          <w:lang w:val="de-DE"/>
        </w:rPr>
        <w:t xml:space="preserve">Der Grundgedanke der Dienstleistung ist es, den Immobilienmarkt mit neuesten Technologien zu verbinden, mit denen man den kompletten Prozess der Vermietung vereinfachen kann. Bei </w:t>
      </w:r>
      <w:proofErr w:type="spellStart"/>
      <w:r w:rsidRPr="003170E1">
        <w:rPr>
          <w:rFonts w:ascii="Calibri" w:hAnsi="Calibri" w:cs="Arial"/>
          <w:color w:val="000000"/>
          <w:sz w:val="20"/>
          <w:szCs w:val="20"/>
          <w:lang w:val="de-DE"/>
        </w:rPr>
        <w:t>Flatio</w:t>
      </w:r>
      <w:proofErr w:type="spellEnd"/>
      <w:r w:rsidRPr="003170E1">
        <w:rPr>
          <w:rFonts w:ascii="Calibri" w:hAnsi="Calibri" w:cs="Arial"/>
          <w:color w:val="000000"/>
          <w:sz w:val="20"/>
          <w:szCs w:val="20"/>
          <w:lang w:val="de-DE"/>
        </w:rPr>
        <w:t xml:space="preserve"> entfallen die typischen Stereotype von Immobilienmaklern, wie die Notwendigkeit einer persönlichen Besichtigung oder einer handschriftlichen Unterschrift. Besichtigungen erfolgen bei </w:t>
      </w:r>
      <w:proofErr w:type="spellStart"/>
      <w:r w:rsidRPr="003170E1">
        <w:rPr>
          <w:rFonts w:ascii="Calibri" w:hAnsi="Calibri" w:cs="Arial"/>
          <w:color w:val="000000"/>
          <w:sz w:val="20"/>
          <w:szCs w:val="20"/>
          <w:lang w:val="de-DE"/>
        </w:rPr>
        <w:t>Flatio</w:t>
      </w:r>
      <w:proofErr w:type="spellEnd"/>
      <w:r w:rsidRPr="003170E1">
        <w:rPr>
          <w:rFonts w:ascii="Calibri" w:hAnsi="Calibri" w:cs="Arial"/>
          <w:color w:val="000000"/>
          <w:sz w:val="20"/>
          <w:szCs w:val="20"/>
          <w:lang w:val="de-DE"/>
        </w:rPr>
        <w:t xml:space="preserve"> mittels eines virtuellen Besuchs der angebotenen Immobilie, Verträge werden online unterschrieben und sogar die Zahlungen erfolgen mittels einer einzigartigen Applikation online mit Karte. Bei Dienstleistungen von </w:t>
      </w:r>
      <w:proofErr w:type="spellStart"/>
      <w:r w:rsidRPr="003170E1">
        <w:rPr>
          <w:rFonts w:ascii="Calibri" w:hAnsi="Calibri" w:cs="Arial"/>
          <w:color w:val="000000"/>
          <w:sz w:val="20"/>
          <w:szCs w:val="20"/>
          <w:lang w:val="de-DE"/>
        </w:rPr>
        <w:t>Flatio</w:t>
      </w:r>
      <w:proofErr w:type="spellEnd"/>
      <w:r w:rsidRPr="003170E1">
        <w:rPr>
          <w:rFonts w:ascii="Calibri" w:hAnsi="Calibri" w:cs="Arial"/>
          <w:color w:val="000000"/>
          <w:sz w:val="20"/>
          <w:szCs w:val="20"/>
          <w:lang w:val="de-DE"/>
        </w:rPr>
        <w:t xml:space="preserve"> stehen Einfachheit, Schnelligkeit und maximale Bequemlichkeit für Mieter als auch Vermieter im Vordergrund. Eine Wohnungsreservierung über </w:t>
      </w:r>
      <w:proofErr w:type="spellStart"/>
      <w:r w:rsidRPr="003170E1">
        <w:rPr>
          <w:rFonts w:ascii="Calibri" w:hAnsi="Calibri" w:cs="Arial"/>
          <w:color w:val="000000"/>
          <w:sz w:val="20"/>
          <w:szCs w:val="20"/>
          <w:lang w:val="de-DE"/>
        </w:rPr>
        <w:t>Flatio</w:t>
      </w:r>
      <w:proofErr w:type="spellEnd"/>
      <w:r w:rsidRPr="003170E1">
        <w:rPr>
          <w:rFonts w:ascii="Calibri" w:hAnsi="Calibri" w:cs="Arial"/>
          <w:color w:val="000000"/>
          <w:sz w:val="20"/>
          <w:szCs w:val="20"/>
          <w:lang w:val="de-DE"/>
        </w:rPr>
        <w:t xml:space="preserve"> ist dadurch von überall aus möglich. Im September 2017 hat </w:t>
      </w:r>
      <w:proofErr w:type="spellStart"/>
      <w:r w:rsidRPr="003170E1">
        <w:rPr>
          <w:rFonts w:ascii="Calibri" w:hAnsi="Calibri" w:cs="Arial"/>
          <w:color w:val="000000"/>
          <w:sz w:val="20"/>
          <w:szCs w:val="20"/>
          <w:lang w:val="de-DE"/>
        </w:rPr>
        <w:t>Flatio</w:t>
      </w:r>
      <w:proofErr w:type="spellEnd"/>
      <w:r w:rsidRPr="003170E1">
        <w:rPr>
          <w:rFonts w:ascii="Calibri" w:hAnsi="Calibri" w:cs="Arial"/>
          <w:color w:val="000000"/>
          <w:sz w:val="20"/>
          <w:szCs w:val="20"/>
          <w:lang w:val="de-DE"/>
        </w:rPr>
        <w:t xml:space="preserve"> darüber hinaus auch eine Zahlung mit Bitcoins ermöglicht.</w:t>
      </w:r>
    </w:p>
    <w:p w14:paraId="6E5AC961" w14:textId="77777777" w:rsidR="003A684E" w:rsidRPr="003170E1" w:rsidRDefault="003A684E" w:rsidP="003A684E">
      <w:pPr>
        <w:pStyle w:val="Normlnweb"/>
        <w:spacing w:before="0" w:beforeAutospacing="0" w:after="0" w:afterAutospacing="0"/>
        <w:jc w:val="both"/>
        <w:rPr>
          <w:rFonts w:ascii="Calibri" w:hAnsi="Calibri"/>
          <w:sz w:val="20"/>
          <w:szCs w:val="20"/>
          <w:lang w:val="de-DE"/>
        </w:rPr>
      </w:pPr>
    </w:p>
    <w:p w14:paraId="21A9E782" w14:textId="07655F63" w:rsidR="004A263B" w:rsidRPr="003170E1" w:rsidRDefault="003A684E" w:rsidP="003A684E">
      <w:pPr>
        <w:pStyle w:val="Normlnweb"/>
        <w:spacing w:before="0" w:beforeAutospacing="0" w:after="0" w:afterAutospacing="0"/>
        <w:jc w:val="both"/>
        <w:rPr>
          <w:rFonts w:ascii="Calibri" w:hAnsi="Calibri"/>
          <w:sz w:val="20"/>
          <w:szCs w:val="20"/>
          <w:lang w:val="de-DE"/>
        </w:rPr>
      </w:pPr>
      <w:proofErr w:type="spellStart"/>
      <w:r w:rsidRPr="003170E1">
        <w:rPr>
          <w:rFonts w:ascii="Calibri" w:hAnsi="Calibri" w:cs="Arial"/>
          <w:color w:val="000000"/>
          <w:sz w:val="20"/>
          <w:szCs w:val="20"/>
          <w:lang w:val="de-DE"/>
        </w:rPr>
        <w:lastRenderedPageBreak/>
        <w:t>Flatio</w:t>
      </w:r>
      <w:proofErr w:type="spellEnd"/>
      <w:r w:rsidRPr="003170E1">
        <w:rPr>
          <w:rFonts w:ascii="Calibri" w:hAnsi="Calibri" w:cs="Arial"/>
          <w:color w:val="000000"/>
          <w:sz w:val="20"/>
          <w:szCs w:val="20"/>
          <w:lang w:val="de-DE"/>
        </w:rPr>
        <w:t xml:space="preserve"> ist in Prag, </w:t>
      </w:r>
      <w:proofErr w:type="spellStart"/>
      <w:r w:rsidRPr="003170E1">
        <w:rPr>
          <w:rFonts w:ascii="Calibri" w:hAnsi="Calibri" w:cs="Arial"/>
          <w:color w:val="000000"/>
          <w:sz w:val="20"/>
          <w:szCs w:val="20"/>
          <w:lang w:val="de-DE"/>
        </w:rPr>
        <w:t>Brünn</w:t>
      </w:r>
      <w:proofErr w:type="spellEnd"/>
      <w:r w:rsidRPr="003170E1">
        <w:rPr>
          <w:rFonts w:ascii="Calibri" w:hAnsi="Calibri" w:cs="Arial"/>
          <w:color w:val="000000"/>
          <w:sz w:val="20"/>
          <w:szCs w:val="20"/>
          <w:lang w:val="de-DE"/>
        </w:rPr>
        <w:t xml:space="preserve">, Wien, Bratislava, Berlin, Warschau und Budapest tätig und wird vom Unternehmer </w:t>
      </w:r>
      <w:proofErr w:type="spellStart"/>
      <w:r w:rsidRPr="003170E1">
        <w:rPr>
          <w:rFonts w:ascii="Calibri" w:hAnsi="Calibri" w:cs="Arial"/>
          <w:color w:val="000000"/>
          <w:sz w:val="20"/>
          <w:szCs w:val="20"/>
          <w:lang w:val="de-DE"/>
        </w:rPr>
        <w:t>Radim</w:t>
      </w:r>
      <w:proofErr w:type="spellEnd"/>
      <w:r w:rsidRPr="003170E1">
        <w:rPr>
          <w:rFonts w:ascii="Calibri" w:hAnsi="Calibri" w:cs="Arial"/>
          <w:color w:val="000000"/>
          <w:sz w:val="20"/>
          <w:szCs w:val="20"/>
          <w:lang w:val="de-DE"/>
        </w:rPr>
        <w:t xml:space="preserve"> Rezek geführ</w:t>
      </w:r>
      <w:bookmarkStart w:id="0" w:name="_GoBack"/>
      <w:bookmarkEnd w:id="0"/>
      <w:r w:rsidRPr="003170E1">
        <w:rPr>
          <w:rFonts w:ascii="Calibri" w:hAnsi="Calibri" w:cs="Arial"/>
          <w:color w:val="000000"/>
          <w:sz w:val="20"/>
          <w:szCs w:val="20"/>
          <w:lang w:val="de-DE"/>
        </w:rPr>
        <w:t xml:space="preserve">t. Die Investoren sind </w:t>
      </w:r>
      <w:proofErr w:type="spellStart"/>
      <w:r w:rsidRPr="003170E1">
        <w:rPr>
          <w:rFonts w:ascii="Calibri" w:hAnsi="Calibri" w:cs="Arial"/>
          <w:color w:val="000000"/>
          <w:sz w:val="20"/>
          <w:szCs w:val="20"/>
          <w:lang w:val="de-DE"/>
        </w:rPr>
        <w:t>Enem</w:t>
      </w:r>
      <w:proofErr w:type="spellEnd"/>
      <w:r w:rsidRPr="003170E1">
        <w:rPr>
          <w:rFonts w:ascii="Calibri" w:hAnsi="Calibri" w:cs="Arial"/>
          <w:color w:val="000000"/>
          <w:sz w:val="20"/>
          <w:szCs w:val="20"/>
          <w:lang w:val="de-DE"/>
        </w:rPr>
        <w:t xml:space="preserve"> und INCOMMING </w:t>
      </w:r>
      <w:proofErr w:type="spellStart"/>
      <w:r w:rsidRPr="003170E1">
        <w:rPr>
          <w:rFonts w:ascii="Calibri" w:hAnsi="Calibri" w:cs="Arial"/>
          <w:color w:val="000000"/>
          <w:sz w:val="20"/>
          <w:szCs w:val="20"/>
          <w:lang w:val="de-DE"/>
        </w:rPr>
        <w:t>ventures</w:t>
      </w:r>
      <w:proofErr w:type="spellEnd"/>
      <w:r w:rsidRPr="003170E1">
        <w:rPr>
          <w:rFonts w:ascii="Calibri" w:hAnsi="Calibri" w:cs="Arial"/>
          <w:color w:val="000000"/>
          <w:sz w:val="20"/>
          <w:szCs w:val="20"/>
          <w:lang w:val="de-DE"/>
        </w:rPr>
        <w:t>.</w:t>
      </w:r>
    </w:p>
    <w:sectPr w:rsidR="004A263B" w:rsidRPr="003170E1" w:rsidSect="00443D7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B5CF8" w14:textId="77777777" w:rsidR="00805930" w:rsidRDefault="00805930" w:rsidP="008F4F65">
      <w:r>
        <w:separator/>
      </w:r>
    </w:p>
  </w:endnote>
  <w:endnote w:type="continuationSeparator" w:id="0">
    <w:p w14:paraId="6455318F" w14:textId="77777777" w:rsidR="00805930" w:rsidRDefault="00805930" w:rsidP="008F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3A3F" w14:textId="77777777" w:rsidR="00805930" w:rsidRDefault="00805930" w:rsidP="008F4F65">
      <w:r>
        <w:separator/>
      </w:r>
    </w:p>
  </w:footnote>
  <w:footnote w:type="continuationSeparator" w:id="0">
    <w:p w14:paraId="6F0847C6" w14:textId="77777777" w:rsidR="00805930" w:rsidRDefault="00805930" w:rsidP="008F4F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3FBD0" w14:textId="2B745E43" w:rsidR="008776AE" w:rsidRPr="00C7015D" w:rsidRDefault="006B77D4" w:rsidP="008F4F65">
    <w:pPr>
      <w:pStyle w:val="ZhlavazpatA"/>
      <w:jc w:val="right"/>
      <w:rPr>
        <w:rFonts w:ascii="Calibri" w:eastAsia="Calibri" w:hAnsi="Calibri" w:cs="Calibri"/>
        <w:sz w:val="22"/>
        <w:szCs w:val="22"/>
        <w:lang w:val="de-AT"/>
      </w:rPr>
    </w:pPr>
    <w:r>
      <w:rPr>
        <w:rFonts w:ascii="Calibri" w:eastAsia="Calibri" w:hAnsi="Calibri" w:cs="Calibri"/>
        <w:noProof/>
        <w:sz w:val="22"/>
        <w:szCs w:val="22"/>
        <w:lang w:val="cs-CZ" w:eastAsia="cs-CZ"/>
      </w:rPr>
      <w:drawing>
        <wp:anchor distT="0" distB="0" distL="114300" distR="114300" simplePos="0" relativeHeight="251658240" behindDoc="0" locked="0" layoutInCell="1" allowOverlap="1" wp14:anchorId="11DBACE1" wp14:editId="7F20273E">
          <wp:simplePos x="0" y="0"/>
          <wp:positionH relativeFrom="column">
            <wp:posOffset>-47625</wp:posOffset>
          </wp:positionH>
          <wp:positionV relativeFrom="paragraph">
            <wp:posOffset>-337185</wp:posOffset>
          </wp:positionV>
          <wp:extent cx="1597660" cy="1094740"/>
          <wp:effectExtent l="0" t="0" r="0" b="0"/>
          <wp:wrapSquare wrapText="bothSides"/>
          <wp:docPr id="1" name="Obrázek 1" descr="/Users/janhustak/Desktop/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nhustak/Desktop/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AC0EEF">
      <w:rPr>
        <w:rFonts w:ascii="Calibri" w:eastAsia="Calibri" w:hAnsi="Calibri" w:cs="Calibri"/>
        <w:noProof/>
        <w:sz w:val="22"/>
        <w:szCs w:val="22"/>
        <w:lang w:val="cs-CZ" w:eastAsia="cs-CZ"/>
      </w:rPr>
      <w:t>PRESSEMITTEILUNG</w:t>
    </w:r>
  </w:p>
  <w:p w14:paraId="374020FF" w14:textId="016F71FB" w:rsidR="008776AE" w:rsidRPr="00C7015D" w:rsidRDefault="008776AE" w:rsidP="008F4F65">
    <w:pPr>
      <w:pStyle w:val="ZhlavazpatA"/>
      <w:jc w:val="right"/>
      <w:rPr>
        <w:rFonts w:ascii="Calibri" w:eastAsia="Calibri" w:hAnsi="Calibri" w:cs="Calibri"/>
        <w:b/>
        <w:bCs/>
        <w:sz w:val="22"/>
        <w:szCs w:val="22"/>
        <w:lang w:val="de-AT"/>
      </w:rPr>
    </w:pPr>
    <w:r w:rsidRPr="00C7015D">
      <w:rPr>
        <w:rFonts w:ascii="Calibri" w:eastAsia="Calibri" w:hAnsi="Calibri" w:cs="Calibri"/>
        <w:sz w:val="22"/>
        <w:szCs w:val="22"/>
        <w:lang w:val="de-AT"/>
      </w:rPr>
      <w:tab/>
    </w:r>
    <w:r w:rsidRPr="00C7015D">
      <w:rPr>
        <w:rFonts w:ascii="Calibri" w:hAnsi="Calibri" w:cs="Calibri"/>
        <w:b/>
        <w:bCs/>
        <w:lang w:val="de-AT"/>
      </w:rPr>
      <w:t>Kontakt: Jan Husták, +420 604 346 032</w:t>
    </w:r>
  </w:p>
  <w:p w14:paraId="31C0F4B1" w14:textId="74FB78E9" w:rsidR="006B77D4" w:rsidRDefault="008776AE" w:rsidP="008F4F65">
    <w:pPr>
      <w:pStyle w:val="ZhlavazpatA"/>
      <w:jc w:val="right"/>
      <w:rPr>
        <w:rFonts w:ascii="Calibri" w:eastAsia="Calibri" w:hAnsi="Calibri" w:cs="Calibri"/>
        <w:b/>
        <w:bCs/>
        <w:sz w:val="22"/>
        <w:szCs w:val="22"/>
        <w:lang w:val="de-AT"/>
      </w:rPr>
    </w:pPr>
    <w:r w:rsidRPr="00C7015D">
      <w:rPr>
        <w:rFonts w:ascii="Calibri" w:eastAsia="Calibri" w:hAnsi="Calibri" w:cs="Calibri"/>
        <w:b/>
        <w:bCs/>
        <w:sz w:val="22"/>
        <w:szCs w:val="22"/>
        <w:lang w:val="de-AT"/>
      </w:rPr>
      <w:tab/>
    </w:r>
    <w:hyperlink r:id="rId2" w:history="1">
      <w:r w:rsidR="006B77D4" w:rsidRPr="006B77D4">
        <w:rPr>
          <w:rStyle w:val="Hypertextovodkaz"/>
          <w:rFonts w:ascii="Calibri" w:eastAsia="Calibri" w:hAnsi="Calibri" w:cs="Calibri"/>
          <w:b/>
          <w:bCs/>
          <w:sz w:val="22"/>
          <w:szCs w:val="22"/>
          <w:lang w:val="de-AT"/>
        </w:rPr>
        <w:t>jan.hustak@flatio.com</w:t>
      </w:r>
    </w:hyperlink>
  </w:p>
  <w:p w14:paraId="6E5A6C4A" w14:textId="77777777" w:rsidR="006B77D4" w:rsidRDefault="006B77D4" w:rsidP="008F4F65">
    <w:pPr>
      <w:pStyle w:val="ZhlavazpatA"/>
      <w:jc w:val="right"/>
      <w:rPr>
        <w:rStyle w:val="Hypertextovodkaz"/>
        <w:rFonts w:ascii="Calibri" w:hAnsi="Calibri" w:cs="Calibri"/>
        <w:lang w:val="de-AT"/>
      </w:rPr>
    </w:pPr>
  </w:p>
  <w:p w14:paraId="420E9518" w14:textId="77777777" w:rsidR="008776AE" w:rsidRDefault="008776A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65"/>
    <w:rsid w:val="000769BD"/>
    <w:rsid w:val="000B199D"/>
    <w:rsid w:val="000C5B71"/>
    <w:rsid w:val="000E21C1"/>
    <w:rsid w:val="000E39AD"/>
    <w:rsid w:val="00142AE8"/>
    <w:rsid w:val="001D3461"/>
    <w:rsid w:val="00214606"/>
    <w:rsid w:val="00225911"/>
    <w:rsid w:val="002E0308"/>
    <w:rsid w:val="0030270C"/>
    <w:rsid w:val="003170E1"/>
    <w:rsid w:val="0032181E"/>
    <w:rsid w:val="0034458D"/>
    <w:rsid w:val="00386898"/>
    <w:rsid w:val="003A684E"/>
    <w:rsid w:val="003F5D22"/>
    <w:rsid w:val="00443D79"/>
    <w:rsid w:val="0045567A"/>
    <w:rsid w:val="004A263B"/>
    <w:rsid w:val="004C5730"/>
    <w:rsid w:val="004F3340"/>
    <w:rsid w:val="0055011F"/>
    <w:rsid w:val="005A72AD"/>
    <w:rsid w:val="00617F48"/>
    <w:rsid w:val="0063385F"/>
    <w:rsid w:val="006364B0"/>
    <w:rsid w:val="006366B9"/>
    <w:rsid w:val="006B77D4"/>
    <w:rsid w:val="006C05DD"/>
    <w:rsid w:val="006D32FE"/>
    <w:rsid w:val="006F6516"/>
    <w:rsid w:val="00805930"/>
    <w:rsid w:val="00846FFE"/>
    <w:rsid w:val="008776AE"/>
    <w:rsid w:val="00886FB6"/>
    <w:rsid w:val="008D0870"/>
    <w:rsid w:val="008F4F65"/>
    <w:rsid w:val="009B1ACE"/>
    <w:rsid w:val="00A2574C"/>
    <w:rsid w:val="00A81E65"/>
    <w:rsid w:val="00A97152"/>
    <w:rsid w:val="00AC0EEF"/>
    <w:rsid w:val="00AF067F"/>
    <w:rsid w:val="00B10751"/>
    <w:rsid w:val="00B5657A"/>
    <w:rsid w:val="00C7015D"/>
    <w:rsid w:val="00CB707B"/>
    <w:rsid w:val="00CE58CC"/>
    <w:rsid w:val="00D14D49"/>
    <w:rsid w:val="00D1739D"/>
    <w:rsid w:val="00D41824"/>
    <w:rsid w:val="00DD669A"/>
    <w:rsid w:val="00E5681D"/>
    <w:rsid w:val="00E6666D"/>
    <w:rsid w:val="00E7537C"/>
    <w:rsid w:val="00E84FBD"/>
    <w:rsid w:val="00F0575F"/>
    <w:rsid w:val="00F4651A"/>
    <w:rsid w:val="00F53840"/>
    <w:rsid w:val="00F74154"/>
    <w:rsid w:val="00FA5549"/>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8AFC8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F4651A"/>
    <w:pPr>
      <w:spacing w:after="160" w:line="259" w:lineRule="auto"/>
    </w:pPr>
    <w:rPr>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F4F65"/>
    <w:pPr>
      <w:spacing w:before="100" w:beforeAutospacing="1" w:after="100" w:afterAutospacing="1" w:line="240" w:lineRule="auto"/>
    </w:pPr>
    <w:rPr>
      <w:rFonts w:ascii="Times New Roman" w:hAnsi="Times New Roman" w:cs="Times New Roman"/>
      <w:sz w:val="24"/>
      <w:szCs w:val="24"/>
      <w:lang w:val="cs-CZ" w:eastAsia="cs-CZ"/>
    </w:rPr>
  </w:style>
  <w:style w:type="character" w:styleId="Hypertextovodkaz">
    <w:name w:val="Hyperlink"/>
    <w:basedOn w:val="Standardnpsmoodstavce"/>
    <w:uiPriority w:val="99"/>
    <w:unhideWhenUsed/>
    <w:rsid w:val="008F4F65"/>
    <w:rPr>
      <w:color w:val="0563C1" w:themeColor="hyperlink"/>
      <w:u w:val="single"/>
    </w:rPr>
  </w:style>
  <w:style w:type="character" w:styleId="Sledovanodkaz">
    <w:name w:val="FollowedHyperlink"/>
    <w:basedOn w:val="Standardnpsmoodstavce"/>
    <w:uiPriority w:val="99"/>
    <w:semiHidden/>
    <w:unhideWhenUsed/>
    <w:rsid w:val="008F4F65"/>
    <w:rPr>
      <w:color w:val="954F72" w:themeColor="followedHyperlink"/>
      <w:u w:val="single"/>
    </w:rPr>
  </w:style>
  <w:style w:type="paragraph" w:styleId="Zhlav">
    <w:name w:val="header"/>
    <w:basedOn w:val="Normln"/>
    <w:link w:val="ZhlavChar"/>
    <w:uiPriority w:val="99"/>
    <w:unhideWhenUsed/>
    <w:rsid w:val="008F4F65"/>
    <w:pPr>
      <w:tabs>
        <w:tab w:val="center" w:pos="4536"/>
        <w:tab w:val="right" w:pos="9072"/>
      </w:tabs>
      <w:spacing w:after="0" w:line="240" w:lineRule="auto"/>
    </w:pPr>
    <w:rPr>
      <w:sz w:val="24"/>
      <w:szCs w:val="24"/>
      <w:lang w:val="cs-CZ"/>
    </w:rPr>
  </w:style>
  <w:style w:type="character" w:customStyle="1" w:styleId="ZhlavChar">
    <w:name w:val="Záhlaví Char"/>
    <w:basedOn w:val="Standardnpsmoodstavce"/>
    <w:link w:val="Zhlav"/>
    <w:uiPriority w:val="99"/>
    <w:rsid w:val="008F4F65"/>
  </w:style>
  <w:style w:type="paragraph" w:styleId="Zpat">
    <w:name w:val="footer"/>
    <w:basedOn w:val="Normln"/>
    <w:link w:val="ZpatChar"/>
    <w:uiPriority w:val="99"/>
    <w:unhideWhenUsed/>
    <w:rsid w:val="008F4F65"/>
    <w:pPr>
      <w:tabs>
        <w:tab w:val="center" w:pos="4536"/>
        <w:tab w:val="right" w:pos="9072"/>
      </w:tabs>
      <w:spacing w:after="0" w:line="240" w:lineRule="auto"/>
    </w:pPr>
    <w:rPr>
      <w:sz w:val="24"/>
      <w:szCs w:val="24"/>
      <w:lang w:val="cs-CZ"/>
    </w:rPr>
  </w:style>
  <w:style w:type="character" w:customStyle="1" w:styleId="ZpatChar">
    <w:name w:val="Zápatí Char"/>
    <w:basedOn w:val="Standardnpsmoodstavce"/>
    <w:link w:val="Zpat"/>
    <w:uiPriority w:val="99"/>
    <w:rsid w:val="008F4F65"/>
  </w:style>
  <w:style w:type="paragraph" w:customStyle="1" w:styleId="ZhlavazpatA">
    <w:name w:val="Záhlaví a zápatí A"/>
    <w:rsid w:val="008F4F65"/>
    <w:pPr>
      <w:tabs>
        <w:tab w:val="right" w:pos="9020"/>
      </w:tabs>
      <w:suppressAutoHyphens/>
    </w:pPr>
    <w:rPr>
      <w:rFonts w:ascii="Times New Roman" w:eastAsia="Times New Roman" w:hAnsi="Times New Roman" w:cs="Times New Roman"/>
      <w:sz w:val="20"/>
      <w:szCs w:val="20"/>
      <w:lang w:val="en-GB" w:eastAsia="en-GB"/>
    </w:rPr>
  </w:style>
  <w:style w:type="paragraph" w:styleId="Textbubliny">
    <w:name w:val="Balloon Text"/>
    <w:basedOn w:val="Normln"/>
    <w:link w:val="TextbublinyChar"/>
    <w:uiPriority w:val="99"/>
    <w:semiHidden/>
    <w:unhideWhenUsed/>
    <w:rsid w:val="004A263B"/>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A263B"/>
    <w:rPr>
      <w:rFonts w:ascii="Lucida Grande CE" w:hAnsi="Lucida Grande CE"/>
      <w:sz w:val="18"/>
      <w:szCs w:val="18"/>
    </w:rPr>
  </w:style>
  <w:style w:type="character" w:styleId="Odkaznakoment">
    <w:name w:val="annotation reference"/>
    <w:basedOn w:val="Standardnpsmoodstavce"/>
    <w:uiPriority w:val="99"/>
    <w:semiHidden/>
    <w:unhideWhenUsed/>
    <w:rsid w:val="004A263B"/>
    <w:rPr>
      <w:sz w:val="18"/>
      <w:szCs w:val="18"/>
    </w:rPr>
  </w:style>
  <w:style w:type="paragraph" w:styleId="Textkomente">
    <w:name w:val="annotation text"/>
    <w:basedOn w:val="Normln"/>
    <w:link w:val="TextkomenteChar"/>
    <w:uiPriority w:val="99"/>
    <w:semiHidden/>
    <w:unhideWhenUsed/>
    <w:rsid w:val="004A263B"/>
    <w:pPr>
      <w:spacing w:after="0" w:line="240" w:lineRule="auto"/>
    </w:pPr>
    <w:rPr>
      <w:sz w:val="24"/>
      <w:szCs w:val="24"/>
      <w:lang w:val="cs-CZ"/>
    </w:rPr>
  </w:style>
  <w:style w:type="character" w:customStyle="1" w:styleId="TextkomenteChar">
    <w:name w:val="Text komentáře Char"/>
    <w:basedOn w:val="Standardnpsmoodstavce"/>
    <w:link w:val="Textkomente"/>
    <w:uiPriority w:val="99"/>
    <w:semiHidden/>
    <w:rsid w:val="004A263B"/>
  </w:style>
  <w:style w:type="paragraph" w:styleId="Pedmtkomente">
    <w:name w:val="annotation subject"/>
    <w:basedOn w:val="Textkomente"/>
    <w:next w:val="Textkomente"/>
    <w:link w:val="PedmtkomenteChar"/>
    <w:uiPriority w:val="99"/>
    <w:semiHidden/>
    <w:unhideWhenUsed/>
    <w:rsid w:val="004A263B"/>
    <w:rPr>
      <w:b/>
      <w:bCs/>
      <w:sz w:val="20"/>
      <w:szCs w:val="20"/>
    </w:rPr>
  </w:style>
  <w:style w:type="character" w:customStyle="1" w:styleId="PedmtkomenteChar">
    <w:name w:val="Předmět komentáře Char"/>
    <w:basedOn w:val="TextkomenteChar"/>
    <w:link w:val="Pedmtkomente"/>
    <w:uiPriority w:val="99"/>
    <w:semiHidden/>
    <w:rsid w:val="004A2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3622">
      <w:bodyDiv w:val="1"/>
      <w:marLeft w:val="0"/>
      <w:marRight w:val="0"/>
      <w:marTop w:val="0"/>
      <w:marBottom w:val="0"/>
      <w:divBdr>
        <w:top w:val="none" w:sz="0" w:space="0" w:color="auto"/>
        <w:left w:val="none" w:sz="0" w:space="0" w:color="auto"/>
        <w:bottom w:val="none" w:sz="0" w:space="0" w:color="auto"/>
        <w:right w:val="none" w:sz="0" w:space="0" w:color="auto"/>
      </w:divBdr>
    </w:div>
    <w:div w:id="270936555">
      <w:bodyDiv w:val="1"/>
      <w:marLeft w:val="0"/>
      <w:marRight w:val="0"/>
      <w:marTop w:val="0"/>
      <w:marBottom w:val="0"/>
      <w:divBdr>
        <w:top w:val="none" w:sz="0" w:space="0" w:color="auto"/>
        <w:left w:val="none" w:sz="0" w:space="0" w:color="auto"/>
        <w:bottom w:val="none" w:sz="0" w:space="0" w:color="auto"/>
        <w:right w:val="none" w:sz="0" w:space="0" w:color="auto"/>
      </w:divBdr>
    </w:div>
    <w:div w:id="619843730">
      <w:bodyDiv w:val="1"/>
      <w:marLeft w:val="0"/>
      <w:marRight w:val="0"/>
      <w:marTop w:val="0"/>
      <w:marBottom w:val="0"/>
      <w:divBdr>
        <w:top w:val="none" w:sz="0" w:space="0" w:color="auto"/>
        <w:left w:val="none" w:sz="0" w:space="0" w:color="auto"/>
        <w:bottom w:val="none" w:sz="0" w:space="0" w:color="auto"/>
        <w:right w:val="none" w:sz="0" w:space="0" w:color="auto"/>
      </w:divBdr>
    </w:div>
    <w:div w:id="1229417570">
      <w:bodyDiv w:val="1"/>
      <w:marLeft w:val="0"/>
      <w:marRight w:val="0"/>
      <w:marTop w:val="0"/>
      <w:marBottom w:val="0"/>
      <w:divBdr>
        <w:top w:val="none" w:sz="0" w:space="0" w:color="auto"/>
        <w:left w:val="none" w:sz="0" w:space="0" w:color="auto"/>
        <w:bottom w:val="none" w:sz="0" w:space="0" w:color="auto"/>
        <w:right w:val="none" w:sz="0" w:space="0" w:color="auto"/>
      </w:divBdr>
      <w:divsChild>
        <w:div w:id="1329358510">
          <w:marLeft w:val="0"/>
          <w:marRight w:val="0"/>
          <w:marTop w:val="0"/>
          <w:marBottom w:val="0"/>
          <w:divBdr>
            <w:top w:val="none" w:sz="0" w:space="0" w:color="auto"/>
            <w:left w:val="none" w:sz="0" w:space="0" w:color="auto"/>
            <w:bottom w:val="none" w:sz="0" w:space="0" w:color="auto"/>
            <w:right w:val="none" w:sz="0" w:space="0" w:color="auto"/>
          </w:divBdr>
        </w:div>
        <w:div w:id="1301613941">
          <w:marLeft w:val="0"/>
          <w:marRight w:val="0"/>
          <w:marTop w:val="0"/>
          <w:marBottom w:val="0"/>
          <w:divBdr>
            <w:top w:val="none" w:sz="0" w:space="0" w:color="auto"/>
            <w:left w:val="none" w:sz="0" w:space="0" w:color="auto"/>
            <w:bottom w:val="none" w:sz="0" w:space="0" w:color="auto"/>
            <w:right w:val="none" w:sz="0" w:space="0" w:color="auto"/>
          </w:divBdr>
        </w:div>
      </w:divsChild>
    </w:div>
    <w:div w:id="1260871147">
      <w:bodyDiv w:val="1"/>
      <w:marLeft w:val="0"/>
      <w:marRight w:val="0"/>
      <w:marTop w:val="0"/>
      <w:marBottom w:val="0"/>
      <w:divBdr>
        <w:top w:val="none" w:sz="0" w:space="0" w:color="auto"/>
        <w:left w:val="none" w:sz="0" w:space="0" w:color="auto"/>
        <w:bottom w:val="none" w:sz="0" w:space="0" w:color="auto"/>
        <w:right w:val="none" w:sz="0" w:space="0" w:color="auto"/>
      </w:divBdr>
    </w:div>
    <w:div w:id="1592926700">
      <w:bodyDiv w:val="1"/>
      <w:marLeft w:val="0"/>
      <w:marRight w:val="0"/>
      <w:marTop w:val="0"/>
      <w:marBottom w:val="0"/>
      <w:divBdr>
        <w:top w:val="none" w:sz="0" w:space="0" w:color="auto"/>
        <w:left w:val="none" w:sz="0" w:space="0" w:color="auto"/>
        <w:bottom w:val="none" w:sz="0" w:space="0" w:color="auto"/>
        <w:right w:val="none" w:sz="0" w:space="0" w:color="auto"/>
      </w:divBdr>
    </w:div>
    <w:div w:id="1679230096">
      <w:bodyDiv w:val="1"/>
      <w:marLeft w:val="0"/>
      <w:marRight w:val="0"/>
      <w:marTop w:val="0"/>
      <w:marBottom w:val="0"/>
      <w:divBdr>
        <w:top w:val="none" w:sz="0" w:space="0" w:color="auto"/>
        <w:left w:val="none" w:sz="0" w:space="0" w:color="auto"/>
        <w:bottom w:val="none" w:sz="0" w:space="0" w:color="auto"/>
        <w:right w:val="none" w:sz="0" w:space="0" w:color="auto"/>
      </w:divBdr>
    </w:div>
    <w:div w:id="1962111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flatio.com/"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jan.hustak@flat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566</Words>
  <Characters>3344</Characters>
  <Application>Microsoft Macintosh Word</Application>
  <DocSecurity>0</DocSecurity>
  <Lines>27</Lines>
  <Paragraphs>7</Paragraphs>
  <ScaleCrop>false</ScaleCrop>
  <HeadingPairs>
    <vt:vector size="2" baseType="variant">
      <vt:variant>
        <vt:lpstr>Oslovení</vt:lpstr>
      </vt:variant>
      <vt:variant>
        <vt:i4>1</vt:i4>
      </vt:variant>
    </vt:vector>
  </HeadingPairs>
  <TitlesOfParts>
    <vt:vector size="1" baseType="lpstr">
      <vt:lpstr>Český startup se střednědobým bydlením Flatio začal nabízet platformu pro firmy – Flatio for Business</vt:lpstr>
    </vt:vector>
  </TitlesOfParts>
  <Manager/>
  <Company/>
  <LinksUpToDate>false</LinksUpToDate>
  <CharactersWithSpaces>3903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startup se střednědobým bydlením Flatio začal nabízet platformu pro firmy – Flatio for Business</dc:title>
  <dc:subject/>
  <dc:creator>Jan Husták</dc:creator>
  <cp:keywords/>
  <dc:description/>
  <cp:lastModifiedBy>Jan Husták</cp:lastModifiedBy>
  <cp:revision>10</cp:revision>
  <dcterms:created xsi:type="dcterms:W3CDTF">2017-06-09T14:55:00Z</dcterms:created>
  <dcterms:modified xsi:type="dcterms:W3CDTF">2017-10-26T07:44:00Z</dcterms:modified>
  <cp:category/>
</cp:coreProperties>
</file>